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57CA" w:rsidRPr="00E657CA" w:rsidRDefault="006A0D73">
      <w:pPr>
        <w:spacing w:after="160"/>
        <w:rPr>
          <w:rFonts w:ascii="Corbel" w:eastAsia="Garamond" w:hAnsi="Corbel" w:cs="Garamond"/>
          <w:b/>
          <w:color w:val="4F81BD" w:themeColor="accent1"/>
          <w:sz w:val="28"/>
          <w:szCs w:val="24"/>
          <w:highlight w:val="white"/>
        </w:rPr>
      </w:pPr>
      <w:r w:rsidRPr="00E657CA">
        <w:rPr>
          <w:rFonts w:ascii="Corbel" w:eastAsia="Garamond" w:hAnsi="Corbel" w:cs="Garamond"/>
          <w:b/>
          <w:color w:val="4F81BD" w:themeColor="accent1"/>
          <w:sz w:val="28"/>
          <w:szCs w:val="24"/>
          <w:highlight w:val="white"/>
        </w:rPr>
        <w:t xml:space="preserve">Dinners </w:t>
      </w:r>
      <w:proofErr w:type="gramStart"/>
      <w:r w:rsidRPr="00E657CA">
        <w:rPr>
          <w:rFonts w:ascii="Corbel" w:eastAsia="Garamond" w:hAnsi="Corbel" w:cs="Garamond"/>
          <w:b/>
          <w:color w:val="4F81BD" w:themeColor="accent1"/>
          <w:sz w:val="28"/>
          <w:szCs w:val="24"/>
          <w:highlight w:val="white"/>
        </w:rPr>
        <w:t>Across</w:t>
      </w:r>
      <w:proofErr w:type="gramEnd"/>
      <w:r w:rsidRPr="00E657CA">
        <w:rPr>
          <w:rFonts w:ascii="Corbel" w:eastAsia="Garamond" w:hAnsi="Corbel" w:cs="Garamond"/>
          <w:b/>
          <w:color w:val="4F81BD" w:themeColor="accent1"/>
          <w:sz w:val="28"/>
          <w:szCs w:val="24"/>
          <w:highlight w:val="white"/>
        </w:rPr>
        <w:t xml:space="preserve"> Difference</w:t>
      </w:r>
    </w:p>
    <w:p w:rsidR="00E657CA" w:rsidRDefault="00E657CA" w:rsidP="009C376F">
      <w:pPr>
        <w:jc w:val="right"/>
        <w:rPr>
          <w:rFonts w:asciiTheme="minorHAnsi" w:eastAsia="Garamond" w:hAnsiTheme="minorHAnsi" w:cs="Garamond"/>
          <w:color w:val="222222"/>
          <w:sz w:val="24"/>
          <w:szCs w:val="24"/>
        </w:rPr>
      </w:pPr>
      <w:r w:rsidRPr="00E657CA">
        <w:rPr>
          <w:rFonts w:asciiTheme="minorHAnsi" w:eastAsia="Garamond" w:hAnsiTheme="minorHAnsi" w:cs="Garamond"/>
          <w:i/>
          <w:color w:val="222222"/>
          <w:sz w:val="24"/>
          <w:szCs w:val="24"/>
        </w:rPr>
        <w:t>“The first s</w:t>
      </w:r>
      <w:r>
        <w:rPr>
          <w:rFonts w:asciiTheme="minorHAnsi" w:eastAsia="Garamond" w:hAnsiTheme="minorHAnsi" w:cs="Garamond"/>
          <w:i/>
          <w:color w:val="222222"/>
          <w:sz w:val="24"/>
          <w:szCs w:val="24"/>
        </w:rPr>
        <w:t xml:space="preserve">tep in leadership is not action; it </w:t>
      </w:r>
      <w:proofErr w:type="gramStart"/>
      <w:r>
        <w:rPr>
          <w:rFonts w:asciiTheme="minorHAnsi" w:eastAsia="Garamond" w:hAnsiTheme="minorHAnsi" w:cs="Garamond"/>
          <w:i/>
          <w:color w:val="222222"/>
          <w:sz w:val="24"/>
          <w:szCs w:val="24"/>
        </w:rPr>
        <w:t xml:space="preserve">is </w:t>
      </w:r>
      <w:r w:rsidRPr="00E657CA">
        <w:rPr>
          <w:rFonts w:asciiTheme="minorHAnsi" w:eastAsia="Garamond" w:hAnsiTheme="minorHAnsi" w:cs="Garamond"/>
          <w:i/>
          <w:color w:val="222222"/>
          <w:sz w:val="24"/>
          <w:szCs w:val="24"/>
        </w:rPr>
        <w:t>understanding</w:t>
      </w:r>
      <w:proofErr w:type="gramEnd"/>
      <w:r w:rsidRPr="00E657CA">
        <w:rPr>
          <w:rFonts w:asciiTheme="minorHAnsi" w:eastAsia="Garamond" w:hAnsiTheme="minorHAnsi" w:cs="Garamond"/>
          <w:i/>
          <w:color w:val="222222"/>
          <w:sz w:val="24"/>
          <w:szCs w:val="24"/>
        </w:rPr>
        <w:t>.”</w:t>
      </w:r>
      <w:r w:rsidRPr="00E657CA">
        <w:rPr>
          <w:rFonts w:asciiTheme="minorHAnsi" w:eastAsia="Garamond" w:hAnsiTheme="minorHAnsi" w:cs="Garamond"/>
          <w:color w:val="222222"/>
          <w:sz w:val="24"/>
          <w:szCs w:val="24"/>
        </w:rPr>
        <w:t xml:space="preserve"> </w:t>
      </w:r>
    </w:p>
    <w:p w:rsidR="00E657CA" w:rsidRPr="00E657CA" w:rsidRDefault="00E657CA" w:rsidP="009C376F">
      <w:pPr>
        <w:jc w:val="right"/>
        <w:rPr>
          <w:rFonts w:asciiTheme="minorHAnsi" w:hAnsiTheme="minorHAnsi"/>
        </w:rPr>
      </w:pPr>
      <w:r>
        <w:rPr>
          <w:rFonts w:asciiTheme="minorHAnsi" w:eastAsia="Garamond" w:hAnsiTheme="minorHAnsi" w:cs="Garamond"/>
          <w:color w:val="222222"/>
          <w:sz w:val="24"/>
          <w:szCs w:val="24"/>
        </w:rPr>
        <w:t>--</w:t>
      </w:r>
      <w:r w:rsidRPr="00E657CA">
        <w:rPr>
          <w:rFonts w:asciiTheme="minorHAnsi" w:eastAsia="Garamond" w:hAnsiTheme="minorHAnsi" w:cs="Garamond"/>
          <w:color w:val="222222"/>
          <w:sz w:val="24"/>
          <w:szCs w:val="24"/>
        </w:rPr>
        <w:t>John Gardiner</w:t>
      </w:r>
    </w:p>
    <w:p w:rsidR="009C376F" w:rsidRDefault="009C376F">
      <w:pPr>
        <w:rPr>
          <w:rFonts w:asciiTheme="minorHAnsi" w:eastAsia="Garamond" w:hAnsiTheme="minorHAnsi" w:cs="Garamond"/>
          <w:b/>
          <w:color w:val="222222"/>
          <w:sz w:val="24"/>
          <w:szCs w:val="24"/>
        </w:rPr>
      </w:pPr>
    </w:p>
    <w:p w:rsidR="007867E8" w:rsidRPr="00322A01" w:rsidRDefault="007867E8" w:rsidP="00322A01">
      <w:pPr>
        <w:pBdr>
          <w:top w:val="single" w:sz="4" w:space="1" w:color="auto"/>
          <w:left w:val="single" w:sz="4" w:space="4" w:color="auto"/>
          <w:bottom w:val="single" w:sz="4" w:space="1" w:color="auto"/>
          <w:right w:val="single" w:sz="4" w:space="0" w:color="auto"/>
        </w:pBdr>
        <w:shd w:val="clear" w:color="auto" w:fill="D9D9D9" w:themeFill="background1" w:themeFillShade="D9"/>
        <w:ind w:left="720" w:right="720"/>
        <w:rPr>
          <w:rFonts w:asciiTheme="minorHAnsi" w:hAnsiTheme="minorHAnsi"/>
          <w:color w:val="auto"/>
          <w:sz w:val="20"/>
        </w:rPr>
      </w:pPr>
      <w:r w:rsidRPr="00322A01">
        <w:rPr>
          <w:rFonts w:asciiTheme="minorHAnsi" w:eastAsia="Garamond" w:hAnsiTheme="minorHAnsi" w:cs="Garamond"/>
          <w:b/>
          <w:color w:val="auto"/>
          <w:szCs w:val="24"/>
        </w:rPr>
        <w:t>Acknowledgments</w:t>
      </w:r>
      <w:r w:rsidRPr="00322A01">
        <w:rPr>
          <w:rFonts w:asciiTheme="minorHAnsi" w:eastAsia="Garamond" w:hAnsiTheme="minorHAnsi" w:cs="Garamond"/>
          <w:color w:val="auto"/>
          <w:szCs w:val="24"/>
        </w:rPr>
        <w:t xml:space="preserve">: This guide draws heavily from the work of </w:t>
      </w:r>
      <w:r w:rsidR="00475813">
        <w:rPr>
          <w:rFonts w:asciiTheme="minorHAnsi" w:eastAsia="Garamond" w:hAnsiTheme="minorHAnsi" w:cs="Garamond"/>
          <w:color w:val="auto"/>
          <w:szCs w:val="24"/>
        </w:rPr>
        <w:t xml:space="preserve">the </w:t>
      </w:r>
      <w:r w:rsidRPr="00322A01">
        <w:rPr>
          <w:rFonts w:asciiTheme="minorHAnsi" w:eastAsia="Garamond" w:hAnsiTheme="minorHAnsi" w:cs="Garamond"/>
          <w:color w:val="auto"/>
          <w:szCs w:val="24"/>
        </w:rPr>
        <w:t>New Detroit</w:t>
      </w:r>
      <w:r w:rsidR="00475813">
        <w:rPr>
          <w:rFonts w:asciiTheme="minorHAnsi" w:eastAsia="Garamond" w:hAnsiTheme="minorHAnsi" w:cs="Garamond"/>
          <w:color w:val="auto"/>
          <w:szCs w:val="24"/>
        </w:rPr>
        <w:t xml:space="preserve"> organization</w:t>
      </w:r>
      <w:r w:rsidR="00322A01">
        <w:rPr>
          <w:rFonts w:asciiTheme="minorHAnsi" w:eastAsia="Garamond" w:hAnsiTheme="minorHAnsi" w:cs="Garamond"/>
          <w:color w:val="auto"/>
          <w:szCs w:val="24"/>
        </w:rPr>
        <w:t>,</w:t>
      </w:r>
      <w:r w:rsidRPr="00322A01">
        <w:rPr>
          <w:rFonts w:asciiTheme="minorHAnsi" w:eastAsia="Garamond" w:hAnsiTheme="minorHAnsi" w:cs="Garamond"/>
          <w:color w:val="auto"/>
          <w:szCs w:val="24"/>
        </w:rPr>
        <w:t xml:space="preserve"> and Jeffrey Walker and Jennifer McCrea of the Generosity Network (Jeffersonian Dinners).</w:t>
      </w:r>
    </w:p>
    <w:p w:rsidR="007867E8" w:rsidRDefault="007867E8">
      <w:pPr>
        <w:rPr>
          <w:rFonts w:asciiTheme="minorHAnsi" w:eastAsia="Garamond" w:hAnsiTheme="minorHAnsi" w:cs="Garamond"/>
          <w:b/>
          <w:color w:val="222222"/>
          <w:sz w:val="24"/>
          <w:szCs w:val="24"/>
        </w:rPr>
      </w:pPr>
    </w:p>
    <w:p w:rsidR="000E4C52" w:rsidRPr="00E657CA" w:rsidRDefault="00D452FB">
      <w:pPr>
        <w:rPr>
          <w:rFonts w:asciiTheme="minorHAnsi" w:hAnsiTheme="minorHAnsi"/>
        </w:rPr>
      </w:pPr>
      <w:r>
        <w:rPr>
          <w:rFonts w:asciiTheme="minorHAnsi" w:eastAsia="Garamond" w:hAnsiTheme="minorHAnsi" w:cs="Garamond"/>
          <w:b/>
          <w:color w:val="222222"/>
          <w:sz w:val="24"/>
          <w:szCs w:val="24"/>
        </w:rPr>
        <w:t>Who Sits at Your T</w:t>
      </w:r>
      <w:r w:rsidR="006A0D73" w:rsidRPr="00E657CA">
        <w:rPr>
          <w:rFonts w:asciiTheme="minorHAnsi" w:eastAsia="Garamond" w:hAnsiTheme="minorHAnsi" w:cs="Garamond"/>
          <w:b/>
          <w:color w:val="222222"/>
          <w:sz w:val="24"/>
          <w:szCs w:val="24"/>
        </w:rPr>
        <w:t>able?</w:t>
      </w:r>
    </w:p>
    <w:p w:rsidR="000E4C52" w:rsidRPr="00E657CA" w:rsidRDefault="000E4C52">
      <w:pPr>
        <w:rPr>
          <w:rFonts w:asciiTheme="minorHAnsi" w:hAnsiTheme="minorHAnsi"/>
        </w:rPr>
      </w:pPr>
    </w:p>
    <w:p w:rsidR="000E4C52" w:rsidRPr="00E657CA" w:rsidRDefault="006A0D73">
      <w:pPr>
        <w:rPr>
          <w:rFonts w:asciiTheme="minorHAnsi" w:hAnsiTheme="minorHAnsi"/>
        </w:rPr>
      </w:pPr>
      <w:r w:rsidRPr="00E657CA">
        <w:rPr>
          <w:rFonts w:asciiTheme="minorHAnsi" w:eastAsia="Garamond" w:hAnsiTheme="minorHAnsi" w:cs="Garamond"/>
          <w:color w:val="222222"/>
          <w:sz w:val="24"/>
          <w:szCs w:val="24"/>
        </w:rPr>
        <w:t xml:space="preserve">For many of us who are co-conspirators in the work of racial justice, building relationships across lines of racial difference </w:t>
      </w:r>
      <w:r w:rsidR="009C376F">
        <w:rPr>
          <w:rFonts w:asciiTheme="minorHAnsi" w:eastAsia="Garamond" w:hAnsiTheme="minorHAnsi" w:cs="Garamond"/>
          <w:color w:val="222222"/>
          <w:sz w:val="24"/>
          <w:szCs w:val="24"/>
        </w:rPr>
        <w:t>has been</w:t>
      </w:r>
      <w:r w:rsidRPr="00E657CA">
        <w:rPr>
          <w:rFonts w:asciiTheme="minorHAnsi" w:eastAsia="Garamond" w:hAnsiTheme="minorHAnsi" w:cs="Garamond"/>
          <w:color w:val="222222"/>
          <w:sz w:val="24"/>
          <w:szCs w:val="24"/>
        </w:rPr>
        <w:t xml:space="preserve"> transformational. So often, we surround ourselves with those who are “like” us -- in political ideology, as well as race, class, sexual orientation -- and despite our best intentions, do not actively work to bridge those differences. </w:t>
      </w:r>
    </w:p>
    <w:p w:rsidR="000E4C52" w:rsidRPr="00E657CA" w:rsidRDefault="000E4C52">
      <w:pPr>
        <w:rPr>
          <w:rFonts w:asciiTheme="minorHAnsi" w:hAnsiTheme="minorHAnsi"/>
        </w:rPr>
      </w:pPr>
    </w:p>
    <w:p w:rsidR="000E4C52" w:rsidRDefault="006A0D73" w:rsidP="00DC7246">
      <w:pPr>
        <w:ind w:left="360"/>
        <w:rPr>
          <w:rFonts w:asciiTheme="minorHAnsi" w:eastAsia="Garamond" w:hAnsiTheme="minorHAnsi" w:cs="Garamond"/>
          <w:color w:val="222222"/>
          <w:sz w:val="24"/>
          <w:szCs w:val="24"/>
        </w:rPr>
      </w:pPr>
      <w:r w:rsidRPr="00E657CA">
        <w:rPr>
          <w:rFonts w:asciiTheme="minorHAnsi" w:eastAsia="Garamond" w:hAnsiTheme="minorHAnsi" w:cs="Garamond"/>
          <w:color w:val="222222"/>
          <w:sz w:val="24"/>
          <w:szCs w:val="24"/>
        </w:rPr>
        <w:t xml:space="preserve">“Through my work in education and my </w:t>
      </w:r>
      <w:proofErr w:type="spellStart"/>
      <w:r w:rsidRPr="00E657CA">
        <w:rPr>
          <w:rFonts w:asciiTheme="minorHAnsi" w:eastAsia="Garamond" w:hAnsiTheme="minorHAnsi" w:cs="Garamond"/>
          <w:color w:val="222222"/>
          <w:sz w:val="24"/>
          <w:szCs w:val="24"/>
        </w:rPr>
        <w:t>Pahara</w:t>
      </w:r>
      <w:proofErr w:type="spellEnd"/>
      <w:r w:rsidRPr="00E657CA">
        <w:rPr>
          <w:rFonts w:asciiTheme="minorHAnsi" w:eastAsia="Garamond" w:hAnsiTheme="minorHAnsi" w:cs="Garamond"/>
          <w:color w:val="222222"/>
          <w:sz w:val="24"/>
          <w:szCs w:val="24"/>
        </w:rPr>
        <w:t xml:space="preserve"> Aspen Education Fellowship, I have had the opportunity </w:t>
      </w:r>
      <w:r w:rsidR="00C2262D">
        <w:rPr>
          <w:rFonts w:asciiTheme="minorHAnsi" w:eastAsia="Garamond" w:hAnsiTheme="minorHAnsi" w:cs="Garamond"/>
          <w:color w:val="222222"/>
          <w:sz w:val="24"/>
          <w:szCs w:val="24"/>
        </w:rPr>
        <w:t xml:space="preserve">as a white man </w:t>
      </w:r>
      <w:r w:rsidRPr="00E657CA">
        <w:rPr>
          <w:rFonts w:asciiTheme="minorHAnsi" w:eastAsia="Garamond" w:hAnsiTheme="minorHAnsi" w:cs="Garamond"/>
          <w:color w:val="222222"/>
          <w:sz w:val="24"/>
          <w:szCs w:val="24"/>
        </w:rPr>
        <w:t>to build cherished friendships with</w:t>
      </w:r>
      <w:bookmarkStart w:id="0" w:name="_GoBack"/>
      <w:bookmarkEnd w:id="0"/>
      <w:r w:rsidRPr="00E657CA">
        <w:rPr>
          <w:rFonts w:asciiTheme="minorHAnsi" w:eastAsia="Garamond" w:hAnsiTheme="minorHAnsi" w:cs="Garamond"/>
          <w:color w:val="222222"/>
          <w:sz w:val="24"/>
          <w:szCs w:val="24"/>
        </w:rPr>
        <w:t xml:space="preserve"> people of color.  One defining characteristic about these friendships was that, in short amounts of time, we talked openly about race.  I believe that the depth of these friendships was accelerated by our willingness to talk transparently in this way.  Equally importantly, I learned so much about race by talking across difference.  When I heard about the Dinners </w:t>
      </w:r>
      <w:proofErr w:type="gramStart"/>
      <w:r w:rsidRPr="00E657CA">
        <w:rPr>
          <w:rFonts w:asciiTheme="minorHAnsi" w:eastAsia="Garamond" w:hAnsiTheme="minorHAnsi" w:cs="Garamond"/>
          <w:color w:val="222222"/>
          <w:sz w:val="24"/>
          <w:szCs w:val="24"/>
        </w:rPr>
        <w:t>Across</w:t>
      </w:r>
      <w:proofErr w:type="gramEnd"/>
      <w:r w:rsidRPr="00E657CA">
        <w:rPr>
          <w:rFonts w:asciiTheme="minorHAnsi" w:eastAsia="Garamond" w:hAnsiTheme="minorHAnsi" w:cs="Garamond"/>
          <w:color w:val="222222"/>
          <w:sz w:val="24"/>
          <w:szCs w:val="24"/>
        </w:rPr>
        <w:t xml:space="preserve"> Difference concept, I recognized that this could be a way to replicate what I have learned through fellowship.  It’s often said that people talk about race all the time but we do don’t do it across difference.  With Dinners </w:t>
      </w:r>
      <w:proofErr w:type="gramStart"/>
      <w:r w:rsidRPr="00E657CA">
        <w:rPr>
          <w:rFonts w:asciiTheme="minorHAnsi" w:eastAsia="Garamond" w:hAnsiTheme="minorHAnsi" w:cs="Garamond"/>
          <w:color w:val="222222"/>
          <w:sz w:val="24"/>
          <w:szCs w:val="24"/>
        </w:rPr>
        <w:t>Across</w:t>
      </w:r>
      <w:proofErr w:type="gramEnd"/>
      <w:r w:rsidRPr="00E657CA">
        <w:rPr>
          <w:rFonts w:asciiTheme="minorHAnsi" w:eastAsia="Garamond" w:hAnsiTheme="minorHAnsi" w:cs="Garamond"/>
          <w:color w:val="222222"/>
          <w:sz w:val="24"/>
          <w:szCs w:val="24"/>
        </w:rPr>
        <w:t xml:space="preserve"> Difference, we can take steps (or bites) to change that.” </w:t>
      </w:r>
      <w:r w:rsidR="00C2262D">
        <w:rPr>
          <w:rFonts w:asciiTheme="minorHAnsi" w:eastAsia="Garamond" w:hAnsiTheme="minorHAnsi" w:cs="Garamond"/>
          <w:color w:val="222222"/>
          <w:sz w:val="24"/>
          <w:szCs w:val="24"/>
        </w:rPr>
        <w:t xml:space="preserve">-- </w:t>
      </w:r>
      <w:r w:rsidRPr="00E657CA">
        <w:rPr>
          <w:rFonts w:asciiTheme="minorHAnsi" w:eastAsia="Garamond" w:hAnsiTheme="minorHAnsi" w:cs="Garamond"/>
          <w:color w:val="222222"/>
          <w:sz w:val="24"/>
          <w:szCs w:val="24"/>
        </w:rPr>
        <w:t xml:space="preserve">Lars Beck </w:t>
      </w:r>
    </w:p>
    <w:p w:rsidR="00E657CA" w:rsidRDefault="00E657CA">
      <w:pPr>
        <w:rPr>
          <w:rFonts w:asciiTheme="minorHAnsi" w:eastAsia="Garamond" w:hAnsiTheme="minorHAnsi" w:cs="Garamond"/>
          <w:color w:val="222222"/>
          <w:sz w:val="24"/>
          <w:szCs w:val="24"/>
        </w:rPr>
      </w:pPr>
    </w:p>
    <w:p w:rsidR="00C2262D" w:rsidRDefault="00C2262D" w:rsidP="00C2262D">
      <w:pPr>
        <w:jc w:val="cente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w:t>
      </w:r>
      <w:r>
        <w:rPr>
          <w:rFonts w:asciiTheme="minorHAnsi" w:eastAsia="Garamond" w:hAnsiTheme="minorHAnsi" w:cs="Garamond"/>
          <w:color w:val="222222"/>
          <w:sz w:val="24"/>
          <w:szCs w:val="24"/>
        </w:rPr>
        <w:tab/>
        <w:t>*</w:t>
      </w:r>
      <w:r>
        <w:rPr>
          <w:rFonts w:asciiTheme="minorHAnsi" w:eastAsia="Garamond" w:hAnsiTheme="minorHAnsi" w:cs="Garamond"/>
          <w:color w:val="222222"/>
          <w:sz w:val="24"/>
          <w:szCs w:val="24"/>
        </w:rPr>
        <w:tab/>
        <w:t>*</w:t>
      </w:r>
      <w:r>
        <w:rPr>
          <w:rFonts w:asciiTheme="minorHAnsi" w:eastAsia="Garamond" w:hAnsiTheme="minorHAnsi" w:cs="Garamond"/>
          <w:color w:val="222222"/>
          <w:sz w:val="24"/>
          <w:szCs w:val="24"/>
        </w:rPr>
        <w:tab/>
        <w:t>*</w:t>
      </w:r>
    </w:p>
    <w:p w:rsidR="00C2262D" w:rsidRDefault="00C2262D" w:rsidP="00E657CA">
      <w:pPr>
        <w:rPr>
          <w:rFonts w:asciiTheme="minorHAnsi" w:eastAsia="Garamond" w:hAnsiTheme="minorHAnsi" w:cs="Garamond"/>
          <w:b/>
          <w:color w:val="222222"/>
          <w:sz w:val="24"/>
          <w:szCs w:val="24"/>
        </w:rPr>
      </w:pPr>
    </w:p>
    <w:p w:rsidR="00C2262D" w:rsidRPr="00C2262D" w:rsidRDefault="00D452FB" w:rsidP="00C1048B">
      <w:pPr>
        <w:spacing w:after="120"/>
        <w:rPr>
          <w:rFonts w:asciiTheme="minorHAnsi" w:eastAsia="Garamond" w:hAnsiTheme="minorHAnsi" w:cs="Garamond"/>
          <w:color w:val="222222"/>
          <w:sz w:val="24"/>
          <w:szCs w:val="24"/>
        </w:rPr>
      </w:pPr>
      <w:r>
        <w:rPr>
          <w:rFonts w:asciiTheme="minorHAnsi" w:eastAsia="Garamond" w:hAnsiTheme="minorHAnsi" w:cs="Garamond"/>
          <w:b/>
          <w:color w:val="222222"/>
          <w:sz w:val="24"/>
          <w:szCs w:val="24"/>
        </w:rPr>
        <w:t>Goal of the D</w:t>
      </w:r>
      <w:r w:rsidR="00C2262D" w:rsidRPr="00C2262D">
        <w:rPr>
          <w:rFonts w:asciiTheme="minorHAnsi" w:eastAsia="Garamond" w:hAnsiTheme="minorHAnsi" w:cs="Garamond"/>
          <w:b/>
          <w:color w:val="222222"/>
          <w:sz w:val="24"/>
          <w:szCs w:val="24"/>
        </w:rPr>
        <w:t>inners</w:t>
      </w:r>
      <w:r w:rsidR="00E657CA" w:rsidRPr="00C2262D">
        <w:rPr>
          <w:rFonts w:asciiTheme="minorHAnsi" w:eastAsia="Garamond" w:hAnsiTheme="minorHAnsi" w:cs="Garamond"/>
          <w:color w:val="222222"/>
          <w:sz w:val="24"/>
          <w:szCs w:val="24"/>
        </w:rPr>
        <w:t xml:space="preserve"> </w:t>
      </w:r>
    </w:p>
    <w:p w:rsidR="00E657CA" w:rsidRPr="00E657CA" w:rsidRDefault="00E657CA">
      <w:pPr>
        <w:rPr>
          <w:rFonts w:asciiTheme="minorHAnsi" w:hAnsiTheme="minorHAnsi"/>
        </w:rPr>
      </w:pPr>
      <w:r w:rsidRPr="00E657CA">
        <w:rPr>
          <w:rFonts w:asciiTheme="minorHAnsi" w:eastAsia="Garamond" w:hAnsiTheme="minorHAnsi" w:cs="Garamond"/>
          <w:color w:val="222222"/>
          <w:sz w:val="24"/>
          <w:szCs w:val="24"/>
        </w:rPr>
        <w:t>To</w:t>
      </w:r>
      <w:r w:rsidR="00DC7246">
        <w:rPr>
          <w:rFonts w:asciiTheme="minorHAnsi" w:eastAsia="Garamond" w:hAnsiTheme="minorHAnsi" w:cs="Garamond"/>
          <w:color w:val="222222"/>
          <w:sz w:val="24"/>
          <w:szCs w:val="24"/>
        </w:rPr>
        <w:t xml:space="preserve"> build a sense of community, </w:t>
      </w:r>
      <w:r w:rsidRPr="00E657CA">
        <w:rPr>
          <w:rFonts w:asciiTheme="minorHAnsi" w:eastAsia="Garamond" w:hAnsiTheme="minorHAnsi" w:cs="Garamond"/>
          <w:color w:val="222222"/>
          <w:sz w:val="24"/>
          <w:szCs w:val="24"/>
        </w:rPr>
        <w:t xml:space="preserve">further </w:t>
      </w:r>
      <w:r w:rsidR="00DC7246">
        <w:rPr>
          <w:rFonts w:asciiTheme="minorHAnsi" w:eastAsia="Garamond" w:hAnsiTheme="minorHAnsi" w:cs="Garamond"/>
          <w:color w:val="222222"/>
          <w:sz w:val="24"/>
          <w:szCs w:val="24"/>
        </w:rPr>
        <w:t xml:space="preserve">individuals’ </w:t>
      </w:r>
      <w:r w:rsidRPr="00E657CA">
        <w:rPr>
          <w:rFonts w:asciiTheme="minorHAnsi" w:eastAsia="Garamond" w:hAnsiTheme="minorHAnsi" w:cs="Garamond"/>
          <w:color w:val="222222"/>
          <w:sz w:val="24"/>
          <w:szCs w:val="24"/>
        </w:rPr>
        <w:t>understanding</w:t>
      </w:r>
      <w:r w:rsidR="00DC7246">
        <w:rPr>
          <w:rFonts w:asciiTheme="minorHAnsi" w:eastAsia="Garamond" w:hAnsiTheme="minorHAnsi" w:cs="Garamond"/>
          <w:color w:val="222222"/>
          <w:sz w:val="24"/>
          <w:szCs w:val="24"/>
        </w:rPr>
        <w:t xml:space="preserve"> of the realities of race and racism,</w:t>
      </w:r>
      <w:r w:rsidRPr="00E657CA">
        <w:rPr>
          <w:rFonts w:asciiTheme="minorHAnsi" w:eastAsia="Garamond" w:hAnsiTheme="minorHAnsi" w:cs="Garamond"/>
          <w:color w:val="222222"/>
          <w:sz w:val="24"/>
          <w:szCs w:val="24"/>
        </w:rPr>
        <w:t xml:space="preserve"> and bridge racial divides. We believe that building relationships and developing understanding between people </w:t>
      </w:r>
      <w:r w:rsidR="00DC7246" w:rsidRPr="00DC7246">
        <w:rPr>
          <w:rFonts w:asciiTheme="minorHAnsi" w:eastAsia="Garamond" w:hAnsiTheme="minorHAnsi" w:cs="Garamond"/>
          <w:b/>
          <w:i/>
          <w:color w:val="222222"/>
          <w:sz w:val="24"/>
          <w:szCs w:val="24"/>
        </w:rPr>
        <w:t>is</w:t>
      </w:r>
      <w:r w:rsidRPr="00DC7246">
        <w:rPr>
          <w:rFonts w:asciiTheme="minorHAnsi" w:eastAsia="Garamond" w:hAnsiTheme="minorHAnsi" w:cs="Garamond"/>
          <w:b/>
          <w:i/>
          <w:color w:val="222222"/>
          <w:sz w:val="24"/>
          <w:szCs w:val="24"/>
        </w:rPr>
        <w:t xml:space="preserve"> </w:t>
      </w:r>
      <w:r w:rsidRPr="00E657CA">
        <w:rPr>
          <w:rFonts w:asciiTheme="minorHAnsi" w:eastAsia="Garamond" w:hAnsiTheme="minorHAnsi" w:cs="Garamond"/>
          <w:color w:val="222222"/>
          <w:sz w:val="24"/>
          <w:szCs w:val="24"/>
        </w:rPr>
        <w:t>doing something</w:t>
      </w:r>
      <w:r w:rsidR="00DC7246">
        <w:rPr>
          <w:rFonts w:asciiTheme="minorHAnsi" w:eastAsia="Garamond" w:hAnsiTheme="minorHAnsi" w:cs="Garamond"/>
          <w:color w:val="222222"/>
          <w:sz w:val="24"/>
          <w:szCs w:val="24"/>
        </w:rPr>
        <w:t>.</w:t>
      </w:r>
      <w:r w:rsidRPr="00E657CA">
        <w:rPr>
          <w:rFonts w:asciiTheme="minorHAnsi" w:eastAsia="Garamond" w:hAnsiTheme="minorHAnsi" w:cs="Garamond"/>
          <w:color w:val="222222"/>
          <w:sz w:val="24"/>
          <w:szCs w:val="24"/>
        </w:rPr>
        <w:t xml:space="preserve"> </w:t>
      </w:r>
    </w:p>
    <w:p w:rsidR="000E4C52" w:rsidRDefault="000E4C52">
      <w:pPr>
        <w:rPr>
          <w:rFonts w:asciiTheme="minorHAnsi" w:hAnsiTheme="minorHAnsi"/>
        </w:rPr>
      </w:pPr>
    </w:p>
    <w:p w:rsidR="006C62BE" w:rsidRPr="00E657CA" w:rsidRDefault="006C62BE">
      <w:pPr>
        <w:rPr>
          <w:rFonts w:asciiTheme="minorHAnsi" w:hAnsiTheme="minorHAnsi"/>
        </w:rPr>
      </w:pPr>
    </w:p>
    <w:p w:rsidR="00D44D3E" w:rsidRPr="00C1048B" w:rsidRDefault="00D452FB" w:rsidP="00C1048B">
      <w:pPr>
        <w:spacing w:after="120"/>
        <w:rPr>
          <w:rFonts w:asciiTheme="minorHAnsi" w:eastAsia="Garamond" w:hAnsiTheme="minorHAnsi" w:cs="Garamond"/>
          <w:b/>
          <w:color w:val="222222"/>
          <w:sz w:val="24"/>
          <w:szCs w:val="24"/>
        </w:rPr>
      </w:pPr>
      <w:r>
        <w:rPr>
          <w:rFonts w:asciiTheme="minorHAnsi" w:eastAsia="Garamond" w:hAnsiTheme="minorHAnsi" w:cs="Garamond"/>
          <w:b/>
          <w:color w:val="222222"/>
          <w:sz w:val="24"/>
          <w:szCs w:val="24"/>
        </w:rPr>
        <w:t>Before the D</w:t>
      </w:r>
      <w:r w:rsidR="006A0D73" w:rsidRPr="00E657CA">
        <w:rPr>
          <w:rFonts w:asciiTheme="minorHAnsi" w:eastAsia="Garamond" w:hAnsiTheme="minorHAnsi" w:cs="Garamond"/>
          <w:b/>
          <w:color w:val="222222"/>
          <w:sz w:val="24"/>
          <w:szCs w:val="24"/>
        </w:rPr>
        <w:t xml:space="preserve">inner  </w:t>
      </w:r>
    </w:p>
    <w:p w:rsidR="00D44D3E" w:rsidRPr="00E657CA" w:rsidRDefault="00D44D3E">
      <w:pPr>
        <w:rPr>
          <w:rFonts w:asciiTheme="minorHAnsi" w:hAnsiTheme="minorHAnsi"/>
        </w:rPr>
      </w:pPr>
      <w:r w:rsidRPr="00E657CA">
        <w:rPr>
          <w:rFonts w:asciiTheme="minorHAnsi" w:eastAsia="Garamond" w:hAnsiTheme="minorHAnsi" w:cs="Garamond"/>
          <w:color w:val="202407"/>
          <w:sz w:val="24"/>
          <w:szCs w:val="24"/>
          <w:highlight w:val="white"/>
        </w:rPr>
        <w:t>For initial dinners, a level of intentionality and “sweating the small stuff” is critical. We recommend over-preparing for the first few dinners in order to have successful experiences.</w:t>
      </w:r>
    </w:p>
    <w:p w:rsidR="000E4C52" w:rsidRPr="00E657CA" w:rsidRDefault="000E4C52">
      <w:pPr>
        <w:rPr>
          <w:rFonts w:asciiTheme="minorHAnsi" w:hAnsiTheme="minorHAnsi"/>
        </w:rPr>
      </w:pPr>
    </w:p>
    <w:p w:rsidR="00C2262D" w:rsidRPr="00041457" w:rsidRDefault="00041457" w:rsidP="00041457">
      <w:pPr>
        <w:rPr>
          <w:rFonts w:asciiTheme="minorHAnsi" w:eastAsia="Garamond" w:hAnsiTheme="minorHAnsi" w:cs="Garamond"/>
          <w:i/>
          <w:color w:val="202407"/>
          <w:sz w:val="24"/>
          <w:szCs w:val="24"/>
          <w:highlight w:val="white"/>
        </w:rPr>
      </w:pPr>
      <w:r w:rsidRPr="00041457">
        <w:rPr>
          <w:rFonts w:asciiTheme="minorHAnsi" w:eastAsia="Garamond" w:hAnsiTheme="minorHAnsi" w:cs="Garamond"/>
          <w:i/>
          <w:color w:val="202407"/>
          <w:sz w:val="24"/>
          <w:szCs w:val="24"/>
          <w:highlight w:val="white"/>
        </w:rPr>
        <w:t>Host Committee</w:t>
      </w:r>
    </w:p>
    <w:p w:rsidR="000E4C52" w:rsidRPr="00E657CA" w:rsidRDefault="006A0D73" w:rsidP="006C62BE">
      <w:pPr>
        <w:rPr>
          <w:rFonts w:asciiTheme="minorHAnsi" w:hAnsiTheme="minorHAnsi"/>
        </w:rPr>
      </w:pPr>
      <w:r w:rsidRPr="00E657CA">
        <w:rPr>
          <w:rFonts w:asciiTheme="minorHAnsi" w:eastAsia="Garamond" w:hAnsiTheme="minorHAnsi" w:cs="Garamond"/>
          <w:color w:val="202407"/>
          <w:sz w:val="24"/>
          <w:szCs w:val="24"/>
          <w:highlight w:val="white"/>
        </w:rPr>
        <w:t>We recommend having a</w:t>
      </w:r>
      <w:r w:rsidR="00D452FB">
        <w:rPr>
          <w:rFonts w:asciiTheme="minorHAnsi" w:eastAsia="Garamond" w:hAnsiTheme="minorHAnsi" w:cs="Garamond"/>
          <w:color w:val="202407"/>
          <w:sz w:val="24"/>
          <w:szCs w:val="24"/>
          <w:highlight w:val="white"/>
        </w:rPr>
        <w:t xml:space="preserve"> small</w:t>
      </w:r>
      <w:r w:rsidRPr="00E657CA">
        <w:rPr>
          <w:rFonts w:asciiTheme="minorHAnsi" w:eastAsia="Garamond" w:hAnsiTheme="minorHAnsi" w:cs="Garamond"/>
          <w:color w:val="202407"/>
          <w:sz w:val="24"/>
          <w:szCs w:val="24"/>
          <w:highlight w:val="white"/>
        </w:rPr>
        <w:t xml:space="preserve"> host committee that convenes the dinner. The host committee should reflect the diversity that you want to have at the table for dinner. The host committee should be leaders with significant self-awareness, humility, </w:t>
      </w:r>
      <w:proofErr w:type="gramStart"/>
      <w:r w:rsidRPr="00E657CA">
        <w:rPr>
          <w:rFonts w:asciiTheme="minorHAnsi" w:eastAsia="Garamond" w:hAnsiTheme="minorHAnsi" w:cs="Garamond"/>
          <w:color w:val="202407"/>
          <w:sz w:val="24"/>
          <w:szCs w:val="24"/>
          <w:highlight w:val="white"/>
        </w:rPr>
        <w:t>comfort</w:t>
      </w:r>
      <w:proofErr w:type="gramEnd"/>
      <w:r w:rsidRPr="00E657CA">
        <w:rPr>
          <w:rFonts w:asciiTheme="minorHAnsi" w:eastAsia="Garamond" w:hAnsiTheme="minorHAnsi" w:cs="Garamond"/>
          <w:color w:val="202407"/>
          <w:sz w:val="24"/>
          <w:szCs w:val="24"/>
          <w:highlight w:val="white"/>
        </w:rPr>
        <w:t xml:space="preserve"> with feelings and experience talking about issues of racial equity. This group should meet/talk to discuss the setting for the dinner, the invitation list, </w:t>
      </w:r>
      <w:proofErr w:type="gramStart"/>
      <w:r w:rsidRPr="00E657CA">
        <w:rPr>
          <w:rFonts w:asciiTheme="minorHAnsi" w:eastAsia="Garamond" w:hAnsiTheme="minorHAnsi" w:cs="Garamond"/>
          <w:color w:val="202407"/>
          <w:sz w:val="24"/>
          <w:szCs w:val="24"/>
          <w:highlight w:val="white"/>
        </w:rPr>
        <w:t>facilitation</w:t>
      </w:r>
      <w:proofErr w:type="gramEnd"/>
      <w:r w:rsidRPr="00E657CA">
        <w:rPr>
          <w:rFonts w:asciiTheme="minorHAnsi" w:eastAsia="Garamond" w:hAnsiTheme="minorHAnsi" w:cs="Garamond"/>
          <w:color w:val="202407"/>
          <w:sz w:val="24"/>
          <w:szCs w:val="24"/>
          <w:highlight w:val="white"/>
        </w:rPr>
        <w:t xml:space="preserve"> during the dinner and follow up. We also advise doing a “pre-mortem” -- anticipating possible ways the dinner may go off course, and ways you would approach each of those challenges. </w:t>
      </w:r>
    </w:p>
    <w:p w:rsidR="006C62BE" w:rsidRDefault="006C62BE" w:rsidP="00041457">
      <w:pPr>
        <w:rPr>
          <w:rFonts w:asciiTheme="minorHAnsi" w:eastAsia="Garamond" w:hAnsiTheme="minorHAnsi" w:cs="Garamond"/>
          <w:i/>
          <w:color w:val="202407"/>
          <w:sz w:val="24"/>
          <w:szCs w:val="24"/>
          <w:highlight w:val="white"/>
        </w:rPr>
      </w:pPr>
    </w:p>
    <w:p w:rsidR="00041457" w:rsidRPr="00041457" w:rsidRDefault="006A0D73" w:rsidP="00041457">
      <w:pPr>
        <w:rPr>
          <w:rFonts w:asciiTheme="minorHAnsi" w:eastAsia="Garamond" w:hAnsiTheme="minorHAnsi" w:cs="Garamond"/>
          <w:i/>
          <w:color w:val="202407"/>
          <w:sz w:val="24"/>
          <w:szCs w:val="24"/>
          <w:highlight w:val="white"/>
        </w:rPr>
      </w:pPr>
      <w:r w:rsidRPr="00041457">
        <w:rPr>
          <w:rFonts w:asciiTheme="minorHAnsi" w:eastAsia="Garamond" w:hAnsiTheme="minorHAnsi" w:cs="Garamond"/>
          <w:i/>
          <w:color w:val="202407"/>
          <w:sz w:val="24"/>
          <w:szCs w:val="24"/>
          <w:highlight w:val="white"/>
        </w:rPr>
        <w:t>The Gues</w:t>
      </w:r>
      <w:r w:rsidR="006C62BE">
        <w:rPr>
          <w:rFonts w:asciiTheme="minorHAnsi" w:eastAsia="Garamond" w:hAnsiTheme="minorHAnsi" w:cs="Garamond"/>
          <w:i/>
          <w:color w:val="202407"/>
          <w:sz w:val="24"/>
          <w:szCs w:val="24"/>
          <w:highlight w:val="white"/>
        </w:rPr>
        <w:t xml:space="preserve">t </w:t>
      </w:r>
      <w:r w:rsidR="00D452FB">
        <w:rPr>
          <w:rFonts w:asciiTheme="minorHAnsi" w:eastAsia="Garamond" w:hAnsiTheme="minorHAnsi" w:cs="Garamond"/>
          <w:i/>
          <w:color w:val="202407"/>
          <w:sz w:val="24"/>
          <w:szCs w:val="24"/>
          <w:highlight w:val="white"/>
        </w:rPr>
        <w:t>L</w:t>
      </w:r>
      <w:r w:rsidRPr="00041457">
        <w:rPr>
          <w:rFonts w:asciiTheme="minorHAnsi" w:eastAsia="Garamond" w:hAnsiTheme="minorHAnsi" w:cs="Garamond"/>
          <w:i/>
          <w:color w:val="202407"/>
          <w:sz w:val="24"/>
          <w:szCs w:val="24"/>
          <w:highlight w:val="white"/>
        </w:rPr>
        <w:t xml:space="preserve">ist </w:t>
      </w:r>
    </w:p>
    <w:p w:rsidR="00D44D3E" w:rsidRDefault="00D44D3E">
      <w:pPr>
        <w:spacing w:after="160"/>
        <w:rPr>
          <w:rFonts w:asciiTheme="minorHAnsi" w:eastAsia="Garamond" w:hAnsiTheme="minorHAnsi" w:cs="Garamond"/>
          <w:color w:val="202407"/>
          <w:sz w:val="24"/>
          <w:szCs w:val="24"/>
          <w:highlight w:val="white"/>
        </w:rPr>
      </w:pPr>
      <w:r>
        <w:rPr>
          <w:rFonts w:asciiTheme="minorHAnsi" w:eastAsia="Garamond" w:hAnsiTheme="minorHAnsi" w:cs="Garamond"/>
          <w:color w:val="202407"/>
          <w:sz w:val="24"/>
          <w:szCs w:val="24"/>
          <w:highlight w:val="white"/>
        </w:rPr>
        <w:t>Guest</w:t>
      </w:r>
      <w:r w:rsidR="006C62BE">
        <w:rPr>
          <w:rFonts w:asciiTheme="minorHAnsi" w:eastAsia="Garamond" w:hAnsiTheme="minorHAnsi" w:cs="Garamond"/>
          <w:color w:val="202407"/>
          <w:sz w:val="24"/>
          <w:szCs w:val="24"/>
          <w:highlight w:val="white"/>
        </w:rPr>
        <w:t xml:space="preserve"> </w:t>
      </w:r>
      <w:r>
        <w:rPr>
          <w:rFonts w:asciiTheme="minorHAnsi" w:eastAsia="Garamond" w:hAnsiTheme="minorHAnsi" w:cs="Garamond"/>
          <w:color w:val="202407"/>
          <w:sz w:val="24"/>
          <w:szCs w:val="24"/>
          <w:highlight w:val="white"/>
        </w:rPr>
        <w:t xml:space="preserve">lists may look very different from one dinner to the next. What’s most important is that </w:t>
      </w:r>
      <w:r w:rsidRPr="00E657CA">
        <w:rPr>
          <w:rFonts w:asciiTheme="minorHAnsi" w:eastAsia="Garamond" w:hAnsiTheme="minorHAnsi" w:cs="Garamond"/>
          <w:color w:val="202407"/>
          <w:sz w:val="24"/>
          <w:szCs w:val="24"/>
          <w:highlight w:val="white"/>
        </w:rPr>
        <w:t>the</w:t>
      </w:r>
      <w:r>
        <w:rPr>
          <w:rFonts w:asciiTheme="minorHAnsi" w:eastAsia="Garamond" w:hAnsiTheme="minorHAnsi" w:cs="Garamond"/>
          <w:color w:val="202407"/>
          <w:sz w:val="24"/>
          <w:szCs w:val="24"/>
          <w:highlight w:val="white"/>
        </w:rPr>
        <w:t xml:space="preserve"> mix of</w:t>
      </w:r>
      <w:r w:rsidRPr="00E657CA">
        <w:rPr>
          <w:rFonts w:asciiTheme="minorHAnsi" w:eastAsia="Garamond" w:hAnsiTheme="minorHAnsi" w:cs="Garamond"/>
          <w:color w:val="202407"/>
          <w:sz w:val="24"/>
          <w:szCs w:val="24"/>
          <w:highlight w:val="white"/>
        </w:rPr>
        <w:t xml:space="preserve"> individuals convened “make sense” -- to the host committee, and then to the group who you bring together.</w:t>
      </w:r>
      <w:r>
        <w:rPr>
          <w:rFonts w:asciiTheme="minorHAnsi" w:eastAsia="Garamond" w:hAnsiTheme="minorHAnsi" w:cs="Garamond"/>
          <w:color w:val="202407"/>
          <w:sz w:val="24"/>
          <w:szCs w:val="24"/>
          <w:highlight w:val="white"/>
        </w:rPr>
        <w:t xml:space="preserve"> </w:t>
      </w:r>
      <w:r w:rsidR="006A0D73" w:rsidRPr="00E657CA">
        <w:rPr>
          <w:rFonts w:asciiTheme="minorHAnsi" w:eastAsia="Garamond" w:hAnsiTheme="minorHAnsi" w:cs="Garamond"/>
          <w:color w:val="202407"/>
          <w:sz w:val="24"/>
          <w:szCs w:val="24"/>
          <w:highlight w:val="white"/>
        </w:rPr>
        <w:t>The dinners New Detroit hosted</w:t>
      </w:r>
      <w:r>
        <w:rPr>
          <w:rFonts w:asciiTheme="minorHAnsi" w:eastAsia="Garamond" w:hAnsiTheme="minorHAnsi" w:cs="Garamond"/>
          <w:color w:val="202407"/>
          <w:sz w:val="24"/>
          <w:szCs w:val="24"/>
          <w:highlight w:val="white"/>
        </w:rPr>
        <w:t>, for example,</w:t>
      </w:r>
      <w:r w:rsidR="006A0D73" w:rsidRPr="00E657CA">
        <w:rPr>
          <w:rFonts w:asciiTheme="minorHAnsi" w:eastAsia="Garamond" w:hAnsiTheme="minorHAnsi" w:cs="Garamond"/>
          <w:color w:val="202407"/>
          <w:sz w:val="24"/>
          <w:szCs w:val="24"/>
          <w:highlight w:val="white"/>
        </w:rPr>
        <w:t xml:space="preserve"> were focused on leaders who had some connection to one another. Their dinners began with New Detroit’s board of directors then grew to include members of other boards, police officers, educational and criminal justice leaders. </w:t>
      </w:r>
      <w:r w:rsidRPr="00E657CA">
        <w:rPr>
          <w:rFonts w:asciiTheme="minorHAnsi" w:eastAsia="Garamond" w:hAnsiTheme="minorHAnsi" w:cs="Garamond"/>
          <w:color w:val="202407"/>
          <w:sz w:val="24"/>
          <w:szCs w:val="24"/>
          <w:highlight w:val="white"/>
        </w:rPr>
        <w:t xml:space="preserve">They are a leadership model. Shirley </w:t>
      </w:r>
      <w:proofErr w:type="spellStart"/>
      <w:r w:rsidRPr="00E657CA">
        <w:rPr>
          <w:rFonts w:asciiTheme="minorHAnsi" w:eastAsia="Garamond" w:hAnsiTheme="minorHAnsi" w:cs="Garamond"/>
          <w:color w:val="202407"/>
          <w:sz w:val="24"/>
          <w:szCs w:val="24"/>
          <w:highlight w:val="white"/>
        </w:rPr>
        <w:t>Stancato</w:t>
      </w:r>
      <w:proofErr w:type="spellEnd"/>
      <w:r w:rsidRPr="00E657CA">
        <w:rPr>
          <w:rFonts w:asciiTheme="minorHAnsi" w:eastAsia="Garamond" w:hAnsiTheme="minorHAnsi" w:cs="Garamond"/>
          <w:color w:val="202407"/>
          <w:sz w:val="24"/>
          <w:szCs w:val="24"/>
          <w:highlight w:val="white"/>
        </w:rPr>
        <w:t xml:space="preserve"> </w:t>
      </w:r>
      <w:r w:rsidR="00475813">
        <w:rPr>
          <w:rFonts w:asciiTheme="minorHAnsi" w:eastAsia="Garamond" w:hAnsiTheme="minorHAnsi" w:cs="Garamond"/>
          <w:color w:val="202407"/>
          <w:sz w:val="24"/>
          <w:szCs w:val="24"/>
          <w:highlight w:val="white"/>
        </w:rPr>
        <w:t xml:space="preserve">of New Detroit </w:t>
      </w:r>
      <w:r w:rsidRPr="00E657CA">
        <w:rPr>
          <w:rFonts w:asciiTheme="minorHAnsi" w:eastAsia="Garamond" w:hAnsiTheme="minorHAnsi" w:cs="Garamond"/>
          <w:color w:val="202407"/>
          <w:sz w:val="24"/>
          <w:szCs w:val="24"/>
          <w:highlight w:val="white"/>
        </w:rPr>
        <w:t>emphasizes, “</w:t>
      </w:r>
      <w:proofErr w:type="gramStart"/>
      <w:r w:rsidRPr="00E657CA">
        <w:rPr>
          <w:rFonts w:asciiTheme="minorHAnsi" w:eastAsia="Garamond" w:hAnsiTheme="minorHAnsi" w:cs="Garamond"/>
          <w:color w:val="202407"/>
          <w:sz w:val="24"/>
          <w:szCs w:val="24"/>
          <w:highlight w:val="white"/>
        </w:rPr>
        <w:t>if</w:t>
      </w:r>
      <w:proofErr w:type="gramEnd"/>
      <w:r w:rsidRPr="00E657CA">
        <w:rPr>
          <w:rFonts w:asciiTheme="minorHAnsi" w:eastAsia="Garamond" w:hAnsiTheme="minorHAnsi" w:cs="Garamond"/>
          <w:color w:val="222222"/>
          <w:sz w:val="24"/>
          <w:szCs w:val="24"/>
        </w:rPr>
        <w:t xml:space="preserve"> we have an impact on that leader, they have the authority to go back and make change from a structural perspective with their constituents.”</w:t>
      </w:r>
    </w:p>
    <w:p w:rsidR="0035560E" w:rsidRDefault="006A0D73">
      <w:pPr>
        <w:spacing w:after="160"/>
        <w:rPr>
          <w:rFonts w:asciiTheme="minorHAnsi" w:eastAsia="Garamond" w:hAnsiTheme="minorHAnsi" w:cs="Garamond"/>
          <w:color w:val="222222"/>
          <w:sz w:val="24"/>
          <w:szCs w:val="24"/>
        </w:rPr>
      </w:pPr>
      <w:r w:rsidRPr="00E657CA">
        <w:rPr>
          <w:rFonts w:asciiTheme="minorHAnsi" w:eastAsia="Garamond" w:hAnsiTheme="minorHAnsi" w:cs="Garamond"/>
          <w:color w:val="202407"/>
          <w:sz w:val="24"/>
          <w:szCs w:val="24"/>
          <w:highlight w:val="white"/>
        </w:rPr>
        <w:t>Your dinners may, or may not, have a similar focus. That may run the gamut: education leade</w:t>
      </w:r>
      <w:r w:rsidR="00D452FB">
        <w:rPr>
          <w:rFonts w:asciiTheme="minorHAnsi" w:eastAsia="Garamond" w:hAnsiTheme="minorHAnsi" w:cs="Garamond"/>
          <w:color w:val="202407"/>
          <w:sz w:val="24"/>
          <w:szCs w:val="24"/>
          <w:highlight w:val="white"/>
        </w:rPr>
        <w:t>rs that work together regularly;</w:t>
      </w:r>
      <w:r w:rsidRPr="00E657CA">
        <w:rPr>
          <w:rFonts w:asciiTheme="minorHAnsi" w:eastAsia="Garamond" w:hAnsiTheme="minorHAnsi" w:cs="Garamond"/>
          <w:color w:val="202407"/>
          <w:sz w:val="24"/>
          <w:szCs w:val="24"/>
          <w:highlight w:val="white"/>
        </w:rPr>
        <w:t xml:space="preserve"> the board and leadership team from a nonprofit, school, CMO, </w:t>
      </w:r>
      <w:r w:rsidR="00D452FB">
        <w:rPr>
          <w:rFonts w:asciiTheme="minorHAnsi" w:eastAsia="Garamond" w:hAnsiTheme="minorHAnsi" w:cs="Garamond"/>
          <w:color w:val="202407"/>
          <w:sz w:val="24"/>
          <w:szCs w:val="24"/>
          <w:highlight w:val="white"/>
        </w:rPr>
        <w:t xml:space="preserve">or </w:t>
      </w:r>
      <w:r w:rsidRPr="00E657CA">
        <w:rPr>
          <w:rFonts w:asciiTheme="minorHAnsi" w:eastAsia="Garamond" w:hAnsiTheme="minorHAnsi" w:cs="Garamond"/>
          <w:color w:val="202407"/>
          <w:sz w:val="24"/>
          <w:szCs w:val="24"/>
          <w:highlight w:val="white"/>
        </w:rPr>
        <w:t>talent organization</w:t>
      </w:r>
      <w:r w:rsidR="00D452FB">
        <w:rPr>
          <w:rFonts w:asciiTheme="minorHAnsi" w:eastAsia="Garamond" w:hAnsiTheme="minorHAnsi" w:cs="Garamond"/>
          <w:color w:val="202407"/>
          <w:sz w:val="24"/>
          <w:szCs w:val="24"/>
          <w:highlight w:val="white"/>
        </w:rPr>
        <w:t>;</w:t>
      </w:r>
      <w:r w:rsidRPr="00E657CA">
        <w:rPr>
          <w:rFonts w:asciiTheme="minorHAnsi" w:eastAsia="Garamond" w:hAnsiTheme="minorHAnsi" w:cs="Garamond"/>
          <w:color w:val="202407"/>
          <w:sz w:val="24"/>
          <w:szCs w:val="24"/>
          <w:highlight w:val="white"/>
        </w:rPr>
        <w:t xml:space="preserve"> parents whose children </w:t>
      </w:r>
      <w:r w:rsidR="00D452FB">
        <w:rPr>
          <w:rFonts w:asciiTheme="minorHAnsi" w:eastAsia="Garamond" w:hAnsiTheme="minorHAnsi" w:cs="Garamond"/>
          <w:color w:val="202407"/>
          <w:sz w:val="24"/>
          <w:szCs w:val="24"/>
          <w:highlight w:val="white"/>
        </w:rPr>
        <w:t>are in the same class at school;</w:t>
      </w:r>
      <w:r w:rsidRPr="00E657CA">
        <w:rPr>
          <w:rFonts w:asciiTheme="minorHAnsi" w:eastAsia="Garamond" w:hAnsiTheme="minorHAnsi" w:cs="Garamond"/>
          <w:color w:val="202407"/>
          <w:sz w:val="24"/>
          <w:szCs w:val="24"/>
          <w:highlight w:val="white"/>
        </w:rPr>
        <w:t xml:space="preserve"> legislators who care about education or immigration or criminal justice reform</w:t>
      </w:r>
      <w:r w:rsidR="00D452FB">
        <w:rPr>
          <w:rFonts w:asciiTheme="minorHAnsi" w:eastAsia="Garamond" w:hAnsiTheme="minorHAnsi" w:cs="Garamond"/>
          <w:color w:val="202407"/>
          <w:sz w:val="24"/>
          <w:szCs w:val="24"/>
          <w:highlight w:val="white"/>
        </w:rPr>
        <w:t xml:space="preserve"> and advocates for those issues;</w:t>
      </w:r>
      <w:r w:rsidRPr="00E657CA">
        <w:rPr>
          <w:rFonts w:asciiTheme="minorHAnsi" w:eastAsia="Garamond" w:hAnsiTheme="minorHAnsi" w:cs="Garamond"/>
          <w:color w:val="202407"/>
          <w:sz w:val="24"/>
          <w:szCs w:val="24"/>
          <w:highlight w:val="white"/>
        </w:rPr>
        <w:t xml:space="preserve"> a group of neighb</w:t>
      </w:r>
      <w:r w:rsidR="00D452FB">
        <w:rPr>
          <w:rFonts w:asciiTheme="minorHAnsi" w:eastAsia="Garamond" w:hAnsiTheme="minorHAnsi" w:cs="Garamond"/>
          <w:color w:val="202407"/>
          <w:sz w:val="24"/>
          <w:szCs w:val="24"/>
          <w:highlight w:val="white"/>
        </w:rPr>
        <w:t>ors who live in close proximity;</w:t>
      </w:r>
      <w:r w:rsidRPr="00E657CA">
        <w:rPr>
          <w:rFonts w:asciiTheme="minorHAnsi" w:eastAsia="Garamond" w:hAnsiTheme="minorHAnsi" w:cs="Garamond"/>
          <w:color w:val="202407"/>
          <w:sz w:val="24"/>
          <w:szCs w:val="24"/>
          <w:highlight w:val="white"/>
        </w:rPr>
        <w:t xml:space="preserve"> </w:t>
      </w:r>
      <w:r w:rsidRPr="00E657CA">
        <w:rPr>
          <w:rFonts w:asciiTheme="minorHAnsi" w:eastAsia="Garamond" w:hAnsiTheme="minorHAnsi" w:cs="Garamond"/>
          <w:color w:val="222222"/>
          <w:sz w:val="24"/>
          <w:szCs w:val="24"/>
        </w:rPr>
        <w:t>heads of school</w:t>
      </w:r>
      <w:r w:rsidR="00D452FB">
        <w:rPr>
          <w:rFonts w:asciiTheme="minorHAnsi" w:eastAsia="Garamond" w:hAnsiTheme="minorHAnsi" w:cs="Garamond"/>
          <w:color w:val="222222"/>
          <w:sz w:val="24"/>
          <w:szCs w:val="24"/>
        </w:rPr>
        <w:t xml:space="preserve"> throughout a community;</w:t>
      </w:r>
      <w:r w:rsidRPr="00E657CA">
        <w:rPr>
          <w:rFonts w:asciiTheme="minorHAnsi" w:eastAsia="Garamond" w:hAnsiTheme="minorHAnsi" w:cs="Garamond"/>
          <w:color w:val="222222"/>
          <w:sz w:val="24"/>
          <w:szCs w:val="24"/>
        </w:rPr>
        <w:t xml:space="preserve"> </w:t>
      </w:r>
      <w:r w:rsidR="00521B1F">
        <w:rPr>
          <w:rFonts w:asciiTheme="minorHAnsi" w:eastAsia="Garamond" w:hAnsiTheme="minorHAnsi" w:cs="Garamond"/>
          <w:color w:val="222222"/>
          <w:sz w:val="24"/>
          <w:szCs w:val="24"/>
        </w:rPr>
        <w:t>individuals</w:t>
      </w:r>
      <w:r w:rsidRPr="00E657CA">
        <w:rPr>
          <w:rFonts w:asciiTheme="minorHAnsi" w:eastAsia="Garamond" w:hAnsiTheme="minorHAnsi" w:cs="Garamond"/>
          <w:color w:val="222222"/>
          <w:sz w:val="24"/>
          <w:szCs w:val="24"/>
        </w:rPr>
        <w:t xml:space="preserve"> involved in communications at</w:t>
      </w:r>
      <w:r w:rsidR="00D452FB">
        <w:rPr>
          <w:rFonts w:asciiTheme="minorHAnsi" w:eastAsia="Garamond" w:hAnsiTheme="minorHAnsi" w:cs="Garamond"/>
          <w:color w:val="222222"/>
          <w:sz w:val="24"/>
          <w:szCs w:val="24"/>
        </w:rPr>
        <w:t xml:space="preserve"> the local, city or state level;</w:t>
      </w:r>
      <w:r w:rsidRPr="00E657CA">
        <w:rPr>
          <w:rFonts w:asciiTheme="minorHAnsi" w:eastAsia="Garamond" w:hAnsiTheme="minorHAnsi" w:cs="Garamond"/>
          <w:color w:val="222222"/>
          <w:sz w:val="24"/>
          <w:szCs w:val="24"/>
        </w:rPr>
        <w:t xml:space="preserve"> a conversation with </w:t>
      </w:r>
      <w:proofErr w:type="spellStart"/>
      <w:r w:rsidRPr="00E657CA">
        <w:rPr>
          <w:rFonts w:asciiTheme="minorHAnsi" w:eastAsia="Garamond" w:hAnsiTheme="minorHAnsi" w:cs="Garamond"/>
          <w:color w:val="222222"/>
          <w:sz w:val="24"/>
          <w:szCs w:val="24"/>
        </w:rPr>
        <w:t>millennials</w:t>
      </w:r>
      <w:proofErr w:type="spellEnd"/>
      <w:r w:rsidRPr="00E657CA">
        <w:rPr>
          <w:rFonts w:asciiTheme="minorHAnsi" w:eastAsia="Garamond" w:hAnsiTheme="minorHAnsi" w:cs="Garamond"/>
          <w:color w:val="222222"/>
          <w:sz w:val="24"/>
          <w:szCs w:val="24"/>
        </w:rPr>
        <w:t xml:space="preserve">, or between </w:t>
      </w:r>
      <w:proofErr w:type="spellStart"/>
      <w:r w:rsidRPr="00E657CA">
        <w:rPr>
          <w:rFonts w:asciiTheme="minorHAnsi" w:eastAsia="Garamond" w:hAnsiTheme="minorHAnsi" w:cs="Garamond"/>
          <w:color w:val="222222"/>
          <w:sz w:val="24"/>
          <w:szCs w:val="24"/>
        </w:rPr>
        <w:t>millennials</w:t>
      </w:r>
      <w:proofErr w:type="spellEnd"/>
      <w:r w:rsidRPr="00E657CA">
        <w:rPr>
          <w:rFonts w:asciiTheme="minorHAnsi" w:eastAsia="Garamond" w:hAnsiTheme="minorHAnsi" w:cs="Garamond"/>
          <w:color w:val="222222"/>
          <w:sz w:val="24"/>
          <w:szCs w:val="24"/>
        </w:rPr>
        <w:t xml:space="preserve"> and seniors or high school students. Any group of people that “makes sense” could be included. </w:t>
      </w:r>
      <w:r w:rsidR="00521B1F" w:rsidRPr="00E657CA">
        <w:rPr>
          <w:rFonts w:asciiTheme="minorHAnsi" w:eastAsia="Garamond" w:hAnsiTheme="minorHAnsi" w:cs="Garamond"/>
          <w:color w:val="222222"/>
          <w:sz w:val="24"/>
          <w:szCs w:val="24"/>
        </w:rPr>
        <w:t>The ideal number for a dinner is 10 to 12 participants</w:t>
      </w:r>
      <w:r w:rsidR="00521B1F">
        <w:rPr>
          <w:rFonts w:asciiTheme="minorHAnsi" w:eastAsia="Garamond" w:hAnsiTheme="minorHAnsi" w:cs="Garamond"/>
          <w:color w:val="222222"/>
          <w:sz w:val="24"/>
          <w:szCs w:val="24"/>
        </w:rPr>
        <w:t xml:space="preserve"> – provided they can all be seated at one table (more on that below)</w:t>
      </w:r>
      <w:r w:rsidR="00521B1F" w:rsidRPr="00E657CA">
        <w:rPr>
          <w:rFonts w:asciiTheme="minorHAnsi" w:eastAsia="Garamond" w:hAnsiTheme="minorHAnsi" w:cs="Garamond"/>
          <w:color w:val="222222"/>
          <w:sz w:val="24"/>
          <w:szCs w:val="24"/>
        </w:rPr>
        <w:t xml:space="preserve">. </w:t>
      </w:r>
    </w:p>
    <w:p w:rsidR="00D452FB" w:rsidRDefault="0035560E" w:rsidP="00D92383">
      <w:pP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W</w:t>
      </w:r>
      <w:r w:rsidR="006A0D73" w:rsidRPr="00E657CA">
        <w:rPr>
          <w:rFonts w:asciiTheme="minorHAnsi" w:eastAsia="Garamond" w:hAnsiTheme="minorHAnsi" w:cs="Garamond"/>
          <w:color w:val="222222"/>
          <w:sz w:val="24"/>
          <w:szCs w:val="24"/>
        </w:rPr>
        <w:t xml:space="preserve">hen thinking about </w:t>
      </w:r>
      <w:r w:rsidR="00521B1F" w:rsidRPr="00E657CA">
        <w:rPr>
          <w:rFonts w:asciiTheme="minorHAnsi" w:eastAsia="Garamond" w:hAnsiTheme="minorHAnsi" w:cs="Garamond"/>
          <w:color w:val="222222"/>
          <w:sz w:val="24"/>
          <w:szCs w:val="24"/>
        </w:rPr>
        <w:t>whom</w:t>
      </w:r>
      <w:r w:rsidR="006A0D73" w:rsidRPr="00E657CA">
        <w:rPr>
          <w:rFonts w:asciiTheme="minorHAnsi" w:eastAsia="Garamond" w:hAnsiTheme="minorHAnsi" w:cs="Garamond"/>
          <w:color w:val="222222"/>
          <w:sz w:val="24"/>
          <w:szCs w:val="24"/>
        </w:rPr>
        <w:t xml:space="preserve"> to include, at least for the first dinners you will co-host, be mindful about the level of self-awareness and emotional intelligence those guests bring to the table. While it might be interesting to include guests who are passionately supporting either the Democratic or Republican nominee for president and watch the fireworks, that is NOT the purpose of this dinner. Additionally, inviting guests with a fixed mindset around racial equity or those that approach the conversation from a place of extreme judgment is also ill advised. The goal of the dinner is to build understanding, across lines of different. You want to ensure that those who you are inviting to the table have the ability to do just that. When in doubt, one of </w:t>
      </w:r>
      <w:r w:rsidR="006A0D73" w:rsidRPr="00E657CA">
        <w:rPr>
          <w:rFonts w:asciiTheme="minorHAnsi" w:eastAsia="Garamond" w:hAnsiTheme="minorHAnsi" w:cs="Garamond"/>
          <w:color w:val="222222"/>
          <w:sz w:val="24"/>
          <w:szCs w:val="24"/>
        </w:rPr>
        <w:lastRenderedPageBreak/>
        <w:t xml:space="preserve">the members of the host committee should have a one-on-one with the possible guest in order to better understand their perspective and mindset. </w:t>
      </w:r>
    </w:p>
    <w:p w:rsidR="00D452FB" w:rsidRDefault="00D452FB" w:rsidP="00D92383">
      <w:pPr>
        <w:rPr>
          <w:rFonts w:asciiTheme="minorHAnsi" w:eastAsia="Garamond" w:hAnsiTheme="minorHAnsi" w:cs="Garamond"/>
          <w:color w:val="222222"/>
          <w:sz w:val="24"/>
          <w:szCs w:val="24"/>
        </w:rPr>
      </w:pPr>
    </w:p>
    <w:p w:rsidR="00D92383" w:rsidRDefault="0035560E" w:rsidP="00D92383">
      <w:pP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 xml:space="preserve">We recommend that the guest list </w:t>
      </w:r>
      <w:r w:rsidRPr="0035560E">
        <w:rPr>
          <w:rFonts w:asciiTheme="minorHAnsi" w:eastAsia="Garamond" w:hAnsiTheme="minorHAnsi" w:cs="Garamond"/>
          <w:i/>
          <w:color w:val="222222"/>
          <w:sz w:val="24"/>
          <w:szCs w:val="24"/>
        </w:rPr>
        <w:t>not</w:t>
      </w:r>
      <w:r>
        <w:rPr>
          <w:rFonts w:asciiTheme="minorHAnsi" w:eastAsia="Garamond" w:hAnsiTheme="minorHAnsi" w:cs="Garamond"/>
          <w:color w:val="222222"/>
          <w:sz w:val="24"/>
          <w:szCs w:val="24"/>
        </w:rPr>
        <w:t xml:space="preserve"> include spouses or partners. The relationship dynamic between paired individuals adds a level of complexity to the discussion that can distract from the purpose of the dinner. </w:t>
      </w:r>
    </w:p>
    <w:p w:rsidR="00D92383" w:rsidRDefault="00D92383" w:rsidP="00D92383">
      <w:pPr>
        <w:rPr>
          <w:rFonts w:asciiTheme="minorHAnsi" w:eastAsia="Garamond" w:hAnsiTheme="minorHAnsi" w:cs="Garamond"/>
          <w:color w:val="222222"/>
          <w:sz w:val="24"/>
          <w:szCs w:val="24"/>
        </w:rPr>
      </w:pPr>
    </w:p>
    <w:p w:rsidR="00041457" w:rsidRPr="00D92383" w:rsidRDefault="006A0D73" w:rsidP="00D92383">
      <w:pPr>
        <w:rPr>
          <w:rFonts w:asciiTheme="minorHAnsi" w:eastAsia="Garamond" w:hAnsiTheme="minorHAnsi" w:cs="Garamond"/>
          <w:color w:val="222222"/>
          <w:sz w:val="24"/>
          <w:szCs w:val="24"/>
        </w:rPr>
      </w:pPr>
      <w:r w:rsidRPr="00041457">
        <w:rPr>
          <w:rFonts w:asciiTheme="minorHAnsi" w:eastAsia="Garamond" w:hAnsiTheme="minorHAnsi" w:cs="Garamond"/>
          <w:i/>
          <w:color w:val="222222"/>
          <w:sz w:val="24"/>
          <w:szCs w:val="24"/>
        </w:rPr>
        <w:t xml:space="preserve">The </w:t>
      </w:r>
      <w:r w:rsidR="00041457">
        <w:rPr>
          <w:rFonts w:asciiTheme="minorHAnsi" w:eastAsia="Garamond" w:hAnsiTheme="minorHAnsi" w:cs="Garamond"/>
          <w:i/>
          <w:color w:val="222222"/>
          <w:sz w:val="24"/>
          <w:szCs w:val="24"/>
        </w:rPr>
        <w:t>Setting</w:t>
      </w:r>
      <w:r w:rsidR="00290091">
        <w:rPr>
          <w:rFonts w:asciiTheme="minorHAnsi" w:eastAsia="Garamond" w:hAnsiTheme="minorHAnsi" w:cs="Garamond"/>
          <w:i/>
          <w:color w:val="222222"/>
          <w:sz w:val="24"/>
          <w:szCs w:val="24"/>
        </w:rPr>
        <w:t xml:space="preserve"> and Timeframe</w:t>
      </w:r>
    </w:p>
    <w:p w:rsidR="00041457" w:rsidRDefault="006A0D73">
      <w:pPr>
        <w:spacing w:after="160"/>
        <w:rPr>
          <w:rFonts w:asciiTheme="minorHAnsi" w:eastAsia="Garamond" w:hAnsiTheme="minorHAnsi" w:cs="Garamond"/>
          <w:color w:val="202407"/>
          <w:sz w:val="24"/>
          <w:szCs w:val="24"/>
          <w:highlight w:val="white"/>
        </w:rPr>
      </w:pPr>
      <w:r w:rsidRPr="00E657CA">
        <w:rPr>
          <w:rFonts w:asciiTheme="minorHAnsi" w:eastAsia="Garamond" w:hAnsiTheme="minorHAnsi" w:cs="Garamond"/>
          <w:color w:val="222222"/>
          <w:sz w:val="24"/>
          <w:szCs w:val="24"/>
        </w:rPr>
        <w:t>Choose a setting for your dinner</w:t>
      </w:r>
      <w:r w:rsidR="00290091">
        <w:rPr>
          <w:rFonts w:asciiTheme="minorHAnsi" w:eastAsia="Garamond" w:hAnsiTheme="minorHAnsi" w:cs="Garamond"/>
          <w:color w:val="222222"/>
          <w:sz w:val="24"/>
          <w:szCs w:val="24"/>
        </w:rPr>
        <w:t xml:space="preserve"> that allows for focused and private conversation</w:t>
      </w:r>
      <w:r w:rsidRPr="00E657CA">
        <w:rPr>
          <w:rFonts w:asciiTheme="minorHAnsi" w:eastAsia="Garamond" w:hAnsiTheme="minorHAnsi" w:cs="Garamond"/>
          <w:color w:val="222222"/>
          <w:sz w:val="24"/>
          <w:szCs w:val="24"/>
        </w:rPr>
        <w:t>, ideally at someone’s home or in the</w:t>
      </w:r>
      <w:r w:rsidRPr="00E657CA">
        <w:rPr>
          <w:rFonts w:asciiTheme="minorHAnsi" w:eastAsia="Garamond" w:hAnsiTheme="minorHAnsi" w:cs="Garamond"/>
          <w:color w:val="202407"/>
          <w:sz w:val="24"/>
          <w:szCs w:val="24"/>
          <w:highlight w:val="white"/>
        </w:rPr>
        <w:t xml:space="preserve"> private dining room in a restaurant. You want to make sure that everyone around the table can hear and see one another and participate in one conversation. As Jeffrey Walker and Jennifer McCrea write about “Jeffersonian Dinners” on their website, the Generosity Network, “unlike the typical dinner party, guests are </w:t>
      </w:r>
      <w:r w:rsidRPr="00E657CA">
        <w:rPr>
          <w:rFonts w:asciiTheme="minorHAnsi" w:eastAsia="Garamond" w:hAnsiTheme="minorHAnsi" w:cs="Garamond"/>
          <w:i/>
          <w:color w:val="202407"/>
          <w:sz w:val="24"/>
          <w:szCs w:val="24"/>
          <w:highlight w:val="white"/>
        </w:rPr>
        <w:t xml:space="preserve">not </w:t>
      </w:r>
      <w:r w:rsidRPr="00E657CA">
        <w:rPr>
          <w:rFonts w:asciiTheme="minorHAnsi" w:eastAsia="Garamond" w:hAnsiTheme="minorHAnsi" w:cs="Garamond"/>
          <w:color w:val="202407"/>
          <w:sz w:val="24"/>
          <w:szCs w:val="24"/>
          <w:highlight w:val="white"/>
        </w:rPr>
        <w:t xml:space="preserve">encouraged to engage in one-on-one dialogues with their partners on either side.  Instead, everything that is said should be </w:t>
      </w:r>
      <w:r w:rsidR="00290091">
        <w:rPr>
          <w:rFonts w:asciiTheme="minorHAnsi" w:eastAsia="Garamond" w:hAnsiTheme="minorHAnsi" w:cs="Garamond"/>
          <w:color w:val="202407"/>
          <w:sz w:val="24"/>
          <w:szCs w:val="24"/>
          <w:highlight w:val="white"/>
        </w:rPr>
        <w:t xml:space="preserve">directed to the entire group.” </w:t>
      </w:r>
    </w:p>
    <w:p w:rsidR="006C62BE" w:rsidRPr="006C62BE" w:rsidRDefault="00290091" w:rsidP="00D92383">
      <w:pPr>
        <w:rPr>
          <w:rFonts w:asciiTheme="minorHAnsi" w:eastAsia="Garamond" w:hAnsiTheme="minorHAnsi" w:cs="Garamond"/>
          <w:color w:val="202407"/>
          <w:sz w:val="24"/>
          <w:szCs w:val="24"/>
          <w:highlight w:val="white"/>
        </w:rPr>
      </w:pPr>
      <w:r>
        <w:rPr>
          <w:rFonts w:asciiTheme="minorHAnsi" w:eastAsia="Garamond" w:hAnsiTheme="minorHAnsi" w:cs="Garamond"/>
          <w:color w:val="202407"/>
          <w:sz w:val="24"/>
          <w:szCs w:val="24"/>
          <w:highlight w:val="white"/>
        </w:rPr>
        <w:t>The dinner should be long enough to allow for a rich conversation, but should have a set end time</w:t>
      </w:r>
      <w:r w:rsidR="0035560E">
        <w:rPr>
          <w:rFonts w:asciiTheme="minorHAnsi" w:eastAsia="Garamond" w:hAnsiTheme="minorHAnsi" w:cs="Garamond"/>
          <w:color w:val="202407"/>
          <w:sz w:val="24"/>
          <w:szCs w:val="24"/>
          <w:highlight w:val="white"/>
        </w:rPr>
        <w:t>, to avoid people trickling out or feeling trapped</w:t>
      </w:r>
      <w:r>
        <w:rPr>
          <w:rFonts w:asciiTheme="minorHAnsi" w:eastAsia="Garamond" w:hAnsiTheme="minorHAnsi" w:cs="Garamond"/>
          <w:color w:val="202407"/>
          <w:sz w:val="24"/>
          <w:szCs w:val="24"/>
          <w:highlight w:val="white"/>
        </w:rPr>
        <w:t xml:space="preserve">. Two hours </w:t>
      </w:r>
      <w:r w:rsidR="0035560E">
        <w:rPr>
          <w:rFonts w:asciiTheme="minorHAnsi" w:eastAsia="Garamond" w:hAnsiTheme="minorHAnsi" w:cs="Garamond"/>
          <w:color w:val="202407"/>
          <w:sz w:val="24"/>
          <w:szCs w:val="24"/>
          <w:highlight w:val="white"/>
        </w:rPr>
        <w:t>is a good guideline.</w:t>
      </w:r>
    </w:p>
    <w:p w:rsidR="00D92383" w:rsidRDefault="00D92383" w:rsidP="00041457">
      <w:pPr>
        <w:ind w:left="720" w:hanging="720"/>
        <w:rPr>
          <w:rFonts w:asciiTheme="minorHAnsi" w:eastAsia="Garamond" w:hAnsiTheme="minorHAnsi" w:cs="Garamond"/>
          <w:i/>
          <w:color w:val="202407"/>
          <w:sz w:val="24"/>
          <w:szCs w:val="24"/>
          <w:highlight w:val="white"/>
        </w:rPr>
      </w:pPr>
    </w:p>
    <w:p w:rsidR="00041457" w:rsidRPr="00041457" w:rsidRDefault="00041457" w:rsidP="00041457">
      <w:pPr>
        <w:ind w:left="720" w:hanging="720"/>
        <w:rPr>
          <w:rFonts w:asciiTheme="minorHAnsi" w:eastAsia="Garamond" w:hAnsiTheme="minorHAnsi" w:cs="Garamond"/>
          <w:i/>
          <w:color w:val="202407"/>
          <w:sz w:val="24"/>
          <w:szCs w:val="24"/>
          <w:highlight w:val="white"/>
        </w:rPr>
      </w:pPr>
      <w:r>
        <w:rPr>
          <w:rFonts w:asciiTheme="minorHAnsi" w:eastAsia="Garamond" w:hAnsiTheme="minorHAnsi" w:cs="Garamond"/>
          <w:i/>
          <w:color w:val="202407"/>
          <w:sz w:val="24"/>
          <w:szCs w:val="24"/>
          <w:highlight w:val="white"/>
        </w:rPr>
        <w:t>The Invitation</w:t>
      </w:r>
    </w:p>
    <w:p w:rsidR="007E2EF9" w:rsidRPr="00D92383" w:rsidRDefault="00041457" w:rsidP="007E2EF9">
      <w:pPr>
        <w:spacing w:after="160"/>
        <w:rPr>
          <w:rFonts w:asciiTheme="minorHAnsi" w:eastAsia="Garamond" w:hAnsiTheme="minorHAnsi" w:cs="Garamond"/>
          <w:color w:val="202407"/>
          <w:sz w:val="24"/>
          <w:szCs w:val="24"/>
          <w:highlight w:val="white"/>
        </w:rPr>
      </w:pPr>
      <w:r>
        <w:rPr>
          <w:rFonts w:asciiTheme="minorHAnsi" w:eastAsia="Garamond" w:hAnsiTheme="minorHAnsi" w:cs="Garamond"/>
          <w:color w:val="202407"/>
          <w:sz w:val="24"/>
          <w:szCs w:val="24"/>
          <w:highlight w:val="white"/>
        </w:rPr>
        <w:t>Th</w:t>
      </w:r>
      <w:r w:rsidR="006A0D73" w:rsidRPr="00E657CA">
        <w:rPr>
          <w:rFonts w:asciiTheme="minorHAnsi" w:eastAsia="Garamond" w:hAnsiTheme="minorHAnsi" w:cs="Garamond"/>
          <w:color w:val="202407"/>
          <w:sz w:val="24"/>
          <w:szCs w:val="24"/>
          <w:highlight w:val="white"/>
        </w:rPr>
        <w:t xml:space="preserve">e invitation </w:t>
      </w:r>
      <w:r>
        <w:rPr>
          <w:rFonts w:asciiTheme="minorHAnsi" w:eastAsia="Garamond" w:hAnsiTheme="minorHAnsi" w:cs="Garamond"/>
          <w:color w:val="202407"/>
          <w:sz w:val="24"/>
          <w:szCs w:val="24"/>
          <w:highlight w:val="white"/>
        </w:rPr>
        <w:t xml:space="preserve">should </w:t>
      </w:r>
      <w:r w:rsidR="006A0D73" w:rsidRPr="00E657CA">
        <w:rPr>
          <w:rFonts w:asciiTheme="minorHAnsi" w:eastAsia="Garamond" w:hAnsiTheme="minorHAnsi" w:cs="Garamond"/>
          <w:color w:val="202407"/>
          <w:sz w:val="24"/>
          <w:szCs w:val="24"/>
          <w:highlight w:val="white"/>
        </w:rPr>
        <w:t xml:space="preserve">clearly state the purpose and format for the dinner so guests can </w:t>
      </w:r>
      <w:r w:rsidR="00C77F56">
        <w:rPr>
          <w:rFonts w:asciiTheme="minorHAnsi" w:eastAsia="Garamond" w:hAnsiTheme="minorHAnsi" w:cs="Garamond"/>
          <w:color w:val="202407"/>
          <w:sz w:val="24"/>
          <w:szCs w:val="24"/>
          <w:highlight w:val="white"/>
        </w:rPr>
        <w:t>opt in or out with full understanding</w:t>
      </w:r>
      <w:r w:rsidR="006A0D73" w:rsidRPr="00E657CA">
        <w:rPr>
          <w:rFonts w:asciiTheme="minorHAnsi" w:eastAsia="Garamond" w:hAnsiTheme="minorHAnsi" w:cs="Garamond"/>
          <w:color w:val="202407"/>
          <w:sz w:val="24"/>
          <w:szCs w:val="24"/>
          <w:highlight w:val="white"/>
        </w:rPr>
        <w:t xml:space="preserve">. </w:t>
      </w:r>
      <w:r w:rsidR="003A4C79">
        <w:rPr>
          <w:rFonts w:asciiTheme="minorHAnsi" w:eastAsia="Garamond" w:hAnsiTheme="minorHAnsi" w:cs="Garamond"/>
          <w:color w:val="202407"/>
          <w:sz w:val="24"/>
          <w:szCs w:val="24"/>
          <w:highlight w:val="white"/>
        </w:rPr>
        <w:t>Understanding</w:t>
      </w:r>
      <w:r w:rsidR="006A0D73" w:rsidRPr="00E657CA">
        <w:rPr>
          <w:rFonts w:asciiTheme="minorHAnsi" w:eastAsia="Garamond" w:hAnsiTheme="minorHAnsi" w:cs="Garamond"/>
          <w:color w:val="202407"/>
          <w:sz w:val="24"/>
          <w:szCs w:val="24"/>
          <w:highlight w:val="white"/>
        </w:rPr>
        <w:t xml:space="preserve"> the expectations for the evening, including the timeframe for the dinner, </w:t>
      </w:r>
      <w:r w:rsidR="003A4C79">
        <w:rPr>
          <w:rFonts w:asciiTheme="minorHAnsi" w:eastAsia="Garamond" w:hAnsiTheme="minorHAnsi" w:cs="Garamond"/>
          <w:color w:val="202407"/>
          <w:sz w:val="24"/>
          <w:szCs w:val="24"/>
          <w:highlight w:val="white"/>
        </w:rPr>
        <w:t>the focus of the</w:t>
      </w:r>
      <w:r w:rsidR="006A0D73" w:rsidRPr="00E657CA">
        <w:rPr>
          <w:rFonts w:asciiTheme="minorHAnsi" w:eastAsia="Garamond" w:hAnsiTheme="minorHAnsi" w:cs="Garamond"/>
          <w:color w:val="202407"/>
          <w:sz w:val="24"/>
          <w:szCs w:val="24"/>
          <w:highlight w:val="white"/>
        </w:rPr>
        <w:t xml:space="preserve"> </w:t>
      </w:r>
      <w:r w:rsidR="00290091" w:rsidRPr="00E657CA">
        <w:rPr>
          <w:rFonts w:asciiTheme="minorHAnsi" w:eastAsia="Garamond" w:hAnsiTheme="minorHAnsi" w:cs="Garamond"/>
          <w:color w:val="202407"/>
          <w:sz w:val="24"/>
          <w:szCs w:val="24"/>
          <w:highlight w:val="white"/>
        </w:rPr>
        <w:t>conversation</w:t>
      </w:r>
      <w:r w:rsidR="006A0D73" w:rsidRPr="00E657CA">
        <w:rPr>
          <w:rFonts w:asciiTheme="minorHAnsi" w:eastAsia="Garamond" w:hAnsiTheme="minorHAnsi" w:cs="Garamond"/>
          <w:color w:val="202407"/>
          <w:sz w:val="24"/>
          <w:szCs w:val="24"/>
          <w:highlight w:val="white"/>
        </w:rPr>
        <w:t xml:space="preserve"> </w:t>
      </w:r>
      <w:r w:rsidR="008260E1">
        <w:rPr>
          <w:rFonts w:asciiTheme="minorHAnsi" w:eastAsia="Garamond" w:hAnsiTheme="minorHAnsi" w:cs="Garamond"/>
          <w:color w:val="202407"/>
          <w:sz w:val="24"/>
          <w:szCs w:val="24"/>
          <w:highlight w:val="white"/>
        </w:rPr>
        <w:t>and the norms for discussion</w:t>
      </w:r>
      <w:r w:rsidR="003A4C79">
        <w:rPr>
          <w:rFonts w:asciiTheme="minorHAnsi" w:eastAsia="Garamond" w:hAnsiTheme="minorHAnsi" w:cs="Garamond"/>
          <w:color w:val="202407"/>
          <w:sz w:val="24"/>
          <w:szCs w:val="24"/>
          <w:highlight w:val="white"/>
        </w:rPr>
        <w:t xml:space="preserve">, </w:t>
      </w:r>
      <w:r w:rsidR="008260E1">
        <w:rPr>
          <w:rFonts w:asciiTheme="minorHAnsi" w:eastAsia="Garamond" w:hAnsiTheme="minorHAnsi" w:cs="Garamond"/>
          <w:color w:val="202407"/>
          <w:sz w:val="24"/>
          <w:szCs w:val="24"/>
          <w:highlight w:val="white"/>
        </w:rPr>
        <w:t xml:space="preserve">will allow </w:t>
      </w:r>
      <w:r w:rsidR="006A0D73" w:rsidRPr="00E657CA">
        <w:rPr>
          <w:rFonts w:asciiTheme="minorHAnsi" w:eastAsia="Garamond" w:hAnsiTheme="minorHAnsi" w:cs="Garamond"/>
          <w:color w:val="202407"/>
          <w:sz w:val="24"/>
          <w:szCs w:val="24"/>
          <w:highlight w:val="white"/>
        </w:rPr>
        <w:t xml:space="preserve">guests </w:t>
      </w:r>
      <w:r w:rsidR="008260E1">
        <w:rPr>
          <w:rFonts w:asciiTheme="minorHAnsi" w:eastAsia="Garamond" w:hAnsiTheme="minorHAnsi" w:cs="Garamond"/>
          <w:color w:val="202407"/>
          <w:sz w:val="24"/>
          <w:szCs w:val="24"/>
          <w:highlight w:val="white"/>
        </w:rPr>
        <w:t xml:space="preserve">to be </w:t>
      </w:r>
      <w:r w:rsidR="006A0D73" w:rsidRPr="00E657CA">
        <w:rPr>
          <w:rFonts w:asciiTheme="minorHAnsi" w:eastAsia="Garamond" w:hAnsiTheme="minorHAnsi" w:cs="Garamond"/>
          <w:color w:val="202407"/>
          <w:sz w:val="24"/>
          <w:szCs w:val="24"/>
          <w:highlight w:val="white"/>
        </w:rPr>
        <w:t xml:space="preserve">prepared to fully participate. </w:t>
      </w:r>
      <w:r w:rsidR="006B0EBD">
        <w:rPr>
          <w:rFonts w:asciiTheme="minorHAnsi" w:eastAsia="Garamond" w:hAnsiTheme="minorHAnsi" w:cs="Garamond"/>
          <w:color w:val="202407"/>
          <w:sz w:val="24"/>
          <w:szCs w:val="24"/>
          <w:highlight w:val="white"/>
        </w:rPr>
        <w:t xml:space="preserve">These expectations should include </w:t>
      </w:r>
      <w:r w:rsidR="00C77F56">
        <w:rPr>
          <w:rFonts w:asciiTheme="minorHAnsi" w:eastAsia="Garamond" w:hAnsiTheme="minorHAnsi" w:cs="Garamond"/>
          <w:color w:val="202407"/>
          <w:sz w:val="24"/>
          <w:szCs w:val="24"/>
          <w:highlight w:val="white"/>
        </w:rPr>
        <w:t xml:space="preserve">a commitment to coming to the table with a deep generosity of spirit, in an effort to create a “no-fault” environment. </w:t>
      </w:r>
      <w:r w:rsidR="007E2EF9">
        <w:rPr>
          <w:rFonts w:asciiTheme="minorHAnsi" w:eastAsia="Garamond" w:hAnsiTheme="minorHAnsi" w:cs="Garamond"/>
          <w:color w:val="202407"/>
          <w:sz w:val="24"/>
          <w:szCs w:val="24"/>
        </w:rPr>
        <w:t>Here is sample text for that portion of invitation:</w:t>
      </w:r>
    </w:p>
    <w:p w:rsidR="007E2EF9" w:rsidRPr="007E2EF9" w:rsidRDefault="007E2EF9" w:rsidP="007E2EF9">
      <w:pPr>
        <w:spacing w:after="160"/>
        <w:ind w:left="720"/>
        <w:rPr>
          <w:rFonts w:asciiTheme="minorHAnsi" w:eastAsia="Garamond" w:hAnsiTheme="minorHAnsi" w:cs="Garamond"/>
          <w:color w:val="202407"/>
          <w:sz w:val="24"/>
          <w:szCs w:val="24"/>
        </w:rPr>
      </w:pPr>
      <w:r>
        <w:rPr>
          <w:rFonts w:asciiTheme="minorHAnsi" w:eastAsia="Garamond" w:hAnsiTheme="minorHAnsi" w:cs="Garamond"/>
          <w:color w:val="202407"/>
          <w:sz w:val="24"/>
          <w:szCs w:val="24"/>
        </w:rPr>
        <w:t xml:space="preserve">We invite you to join us for a Dinner </w:t>
      </w:r>
      <w:proofErr w:type="gramStart"/>
      <w:r>
        <w:rPr>
          <w:rFonts w:asciiTheme="minorHAnsi" w:eastAsia="Garamond" w:hAnsiTheme="minorHAnsi" w:cs="Garamond"/>
          <w:color w:val="202407"/>
          <w:sz w:val="24"/>
          <w:szCs w:val="24"/>
        </w:rPr>
        <w:t>Across</w:t>
      </w:r>
      <w:proofErr w:type="gramEnd"/>
      <w:r>
        <w:rPr>
          <w:rFonts w:asciiTheme="minorHAnsi" w:eastAsia="Garamond" w:hAnsiTheme="minorHAnsi" w:cs="Garamond"/>
          <w:color w:val="202407"/>
          <w:sz w:val="24"/>
          <w:szCs w:val="24"/>
        </w:rPr>
        <w:t xml:space="preserve"> Difference. This will be an evening of candid conversation about race among a racially diverse group of individuals. The discussion will be facilitated by XX and YY, and requires a commitment of each participant to come to the table with both a generosity of spirit toward other participants and a willingness to share candidly their own thoughts.</w:t>
      </w:r>
    </w:p>
    <w:p w:rsidR="000E4C52" w:rsidRDefault="006A0D73">
      <w:pPr>
        <w:spacing w:after="160"/>
        <w:rPr>
          <w:rFonts w:asciiTheme="minorHAnsi" w:eastAsia="Garamond" w:hAnsiTheme="minorHAnsi" w:cs="Garamond"/>
          <w:color w:val="202407"/>
          <w:sz w:val="24"/>
          <w:szCs w:val="24"/>
        </w:rPr>
      </w:pPr>
      <w:r w:rsidRPr="00E657CA">
        <w:rPr>
          <w:rFonts w:asciiTheme="minorHAnsi" w:eastAsia="Garamond" w:hAnsiTheme="minorHAnsi" w:cs="Garamond"/>
          <w:color w:val="202407"/>
          <w:sz w:val="24"/>
          <w:szCs w:val="24"/>
          <w:highlight w:val="white"/>
        </w:rPr>
        <w:t xml:space="preserve">Jeffrey and Jennifer send out bios of the attendees in advance so others at the table can get a sense of who else will be present. </w:t>
      </w:r>
      <w:r w:rsidR="003A757B">
        <w:rPr>
          <w:rFonts w:asciiTheme="minorHAnsi" w:eastAsia="Garamond" w:hAnsiTheme="minorHAnsi" w:cs="Garamond"/>
          <w:color w:val="202407"/>
          <w:sz w:val="24"/>
          <w:szCs w:val="24"/>
          <w:highlight w:val="white"/>
        </w:rPr>
        <w:t>We</w:t>
      </w:r>
      <w:r w:rsidRPr="00E657CA">
        <w:rPr>
          <w:rFonts w:asciiTheme="minorHAnsi" w:eastAsia="Garamond" w:hAnsiTheme="minorHAnsi" w:cs="Garamond"/>
          <w:color w:val="202407"/>
          <w:sz w:val="24"/>
          <w:szCs w:val="24"/>
          <w:highlight w:val="white"/>
        </w:rPr>
        <w:t xml:space="preserve"> suggest sending out the guest list to all those attending, along with a brief paragraph about why they are attending a conversation about racial equity. </w:t>
      </w:r>
    </w:p>
    <w:p w:rsidR="000E4C52" w:rsidRPr="00E657CA" w:rsidRDefault="000E4C52">
      <w:pPr>
        <w:rPr>
          <w:rFonts w:asciiTheme="minorHAnsi" w:hAnsiTheme="minorHAnsi"/>
        </w:rPr>
      </w:pPr>
    </w:p>
    <w:p w:rsidR="00596D9D" w:rsidRDefault="00596D9D">
      <w:pPr>
        <w:rPr>
          <w:rFonts w:asciiTheme="minorHAnsi" w:eastAsia="Garamond" w:hAnsiTheme="minorHAnsi" w:cs="Garamond"/>
          <w:b/>
          <w:color w:val="222222"/>
          <w:sz w:val="24"/>
          <w:szCs w:val="24"/>
        </w:rPr>
      </w:pPr>
    </w:p>
    <w:p w:rsidR="00596D9D" w:rsidRDefault="00596D9D">
      <w:pPr>
        <w:rPr>
          <w:rFonts w:asciiTheme="minorHAnsi" w:eastAsia="Garamond" w:hAnsiTheme="minorHAnsi" w:cs="Garamond"/>
          <w:b/>
          <w:color w:val="222222"/>
          <w:sz w:val="24"/>
          <w:szCs w:val="24"/>
        </w:rPr>
      </w:pPr>
    </w:p>
    <w:p w:rsidR="00041457" w:rsidRDefault="00041457">
      <w:pPr>
        <w:rPr>
          <w:rFonts w:asciiTheme="minorHAnsi" w:eastAsia="Garamond" w:hAnsiTheme="minorHAnsi" w:cs="Garamond"/>
          <w:b/>
          <w:color w:val="222222"/>
          <w:sz w:val="24"/>
          <w:szCs w:val="24"/>
        </w:rPr>
      </w:pPr>
      <w:r>
        <w:rPr>
          <w:rFonts w:asciiTheme="minorHAnsi" w:eastAsia="Garamond" w:hAnsiTheme="minorHAnsi" w:cs="Garamond"/>
          <w:b/>
          <w:color w:val="222222"/>
          <w:sz w:val="24"/>
          <w:szCs w:val="24"/>
        </w:rPr>
        <w:lastRenderedPageBreak/>
        <w:t xml:space="preserve">The </w:t>
      </w:r>
      <w:r w:rsidR="00D452FB">
        <w:rPr>
          <w:rFonts w:asciiTheme="minorHAnsi" w:eastAsia="Garamond" w:hAnsiTheme="minorHAnsi" w:cs="Garamond"/>
          <w:b/>
          <w:color w:val="222222"/>
          <w:sz w:val="24"/>
          <w:szCs w:val="24"/>
        </w:rPr>
        <w:t>Dinner</w:t>
      </w:r>
      <w:r w:rsidR="006A0D73">
        <w:rPr>
          <w:rFonts w:asciiTheme="minorHAnsi" w:eastAsia="Garamond" w:hAnsiTheme="minorHAnsi" w:cs="Garamond"/>
          <w:b/>
          <w:color w:val="222222"/>
          <w:sz w:val="24"/>
          <w:szCs w:val="24"/>
        </w:rPr>
        <w:t xml:space="preserve"> Event</w:t>
      </w:r>
      <w:r w:rsidR="00D452FB">
        <w:rPr>
          <w:rFonts w:asciiTheme="minorHAnsi" w:eastAsia="Garamond" w:hAnsiTheme="minorHAnsi" w:cs="Garamond"/>
          <w:b/>
          <w:color w:val="222222"/>
          <w:sz w:val="24"/>
          <w:szCs w:val="24"/>
        </w:rPr>
        <w:t xml:space="preserve"> I</w:t>
      </w:r>
      <w:r>
        <w:rPr>
          <w:rFonts w:asciiTheme="minorHAnsi" w:eastAsia="Garamond" w:hAnsiTheme="minorHAnsi" w:cs="Garamond"/>
          <w:b/>
          <w:color w:val="222222"/>
          <w:sz w:val="24"/>
          <w:szCs w:val="24"/>
        </w:rPr>
        <w:t>tself</w:t>
      </w:r>
    </w:p>
    <w:p w:rsidR="00041457" w:rsidRDefault="00041457">
      <w:pPr>
        <w:rPr>
          <w:rFonts w:asciiTheme="minorHAnsi" w:eastAsia="Garamond" w:hAnsiTheme="minorHAnsi" w:cs="Garamond"/>
          <w:b/>
          <w:color w:val="222222"/>
          <w:sz w:val="24"/>
          <w:szCs w:val="24"/>
        </w:rPr>
      </w:pPr>
    </w:p>
    <w:p w:rsidR="006A0D73" w:rsidRDefault="006A0D73" w:rsidP="006A0D73">
      <w:pPr>
        <w:rPr>
          <w:rFonts w:asciiTheme="minorHAnsi" w:eastAsia="Garamond" w:hAnsiTheme="minorHAnsi" w:cs="Garamond"/>
          <w:i/>
          <w:color w:val="222222"/>
          <w:sz w:val="24"/>
          <w:szCs w:val="24"/>
        </w:rPr>
      </w:pPr>
      <w:r>
        <w:rPr>
          <w:rFonts w:asciiTheme="minorHAnsi" w:eastAsia="Garamond" w:hAnsiTheme="minorHAnsi" w:cs="Garamond"/>
          <w:i/>
          <w:color w:val="222222"/>
          <w:sz w:val="24"/>
          <w:szCs w:val="24"/>
        </w:rPr>
        <w:t>A Word on Alcohol</w:t>
      </w:r>
    </w:p>
    <w:p w:rsidR="006A0D73" w:rsidRDefault="006A0D73" w:rsidP="006A0D73">
      <w:pP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For those that drink, alcohol can serve as a useful tool to encourage honest dialogue. At the same time, the emotional sensitivity of discussing race benefits from some level of self-regulation. New Detroit found that offering one or two glasses of wine – but no more – struck that balance.</w:t>
      </w:r>
    </w:p>
    <w:p w:rsidR="006A0D73" w:rsidRDefault="006A0D73">
      <w:pPr>
        <w:rPr>
          <w:rFonts w:asciiTheme="minorHAnsi" w:eastAsia="Garamond" w:hAnsiTheme="minorHAnsi" w:cs="Garamond"/>
          <w:b/>
          <w:color w:val="222222"/>
          <w:sz w:val="24"/>
          <w:szCs w:val="24"/>
        </w:rPr>
      </w:pPr>
    </w:p>
    <w:p w:rsidR="00041457" w:rsidRPr="00BA19A4" w:rsidRDefault="00BA19A4">
      <w:pPr>
        <w:rPr>
          <w:rFonts w:asciiTheme="minorHAnsi" w:eastAsia="Garamond" w:hAnsiTheme="minorHAnsi" w:cs="Garamond"/>
          <w:i/>
          <w:color w:val="222222"/>
          <w:sz w:val="24"/>
          <w:szCs w:val="24"/>
        </w:rPr>
      </w:pPr>
      <w:r>
        <w:rPr>
          <w:rFonts w:asciiTheme="minorHAnsi" w:eastAsia="Garamond" w:hAnsiTheme="minorHAnsi" w:cs="Garamond"/>
          <w:i/>
          <w:color w:val="222222"/>
          <w:sz w:val="24"/>
          <w:szCs w:val="24"/>
        </w:rPr>
        <w:t>Facilitation</w:t>
      </w:r>
    </w:p>
    <w:p w:rsidR="008260E1" w:rsidRDefault="006A0D73">
      <w:pPr>
        <w:rPr>
          <w:rFonts w:asciiTheme="minorHAnsi" w:eastAsia="Garamond" w:hAnsiTheme="minorHAnsi" w:cs="Garamond"/>
          <w:color w:val="222222"/>
          <w:sz w:val="24"/>
          <w:szCs w:val="24"/>
        </w:rPr>
      </w:pPr>
      <w:r w:rsidRPr="00E657CA">
        <w:rPr>
          <w:rFonts w:asciiTheme="minorHAnsi" w:eastAsia="Garamond" w:hAnsiTheme="minorHAnsi" w:cs="Garamond"/>
          <w:color w:val="222222"/>
          <w:sz w:val="24"/>
          <w:szCs w:val="24"/>
        </w:rPr>
        <w:t xml:space="preserve">Facilitating these dinners and setting the stage for successful conversations is the most critical aspect of the event. Because these are intentionally dinners across difference, the ideal facilitators are a team of two, </w:t>
      </w:r>
      <w:r w:rsidR="00BA19A4">
        <w:rPr>
          <w:rFonts w:asciiTheme="minorHAnsi" w:eastAsia="Garamond" w:hAnsiTheme="minorHAnsi" w:cs="Garamond"/>
          <w:color w:val="222222"/>
          <w:sz w:val="24"/>
          <w:szCs w:val="24"/>
        </w:rPr>
        <w:t>who</w:t>
      </w:r>
      <w:r w:rsidRPr="00E657CA">
        <w:rPr>
          <w:rFonts w:asciiTheme="minorHAnsi" w:eastAsia="Garamond" w:hAnsiTheme="minorHAnsi" w:cs="Garamond"/>
          <w:color w:val="222222"/>
          <w:sz w:val="24"/>
          <w:szCs w:val="24"/>
        </w:rPr>
        <w:t xml:space="preserve"> represent the diversity at the table. Facilitators should have a specific skillset in managing challenging, emotionally charged conversations, ideally across lines of difference. Because you will be encouraging all of those at the table to share personal stories about race, identity, and systemic oppression the container set by the facilitators at the outset is critically important. </w:t>
      </w:r>
    </w:p>
    <w:p w:rsidR="008260E1" w:rsidRDefault="008260E1">
      <w:pPr>
        <w:rPr>
          <w:rFonts w:asciiTheme="minorHAnsi" w:eastAsia="Garamond" w:hAnsiTheme="minorHAnsi" w:cs="Garamond"/>
          <w:color w:val="222222"/>
          <w:sz w:val="24"/>
          <w:szCs w:val="24"/>
        </w:rPr>
      </w:pPr>
    </w:p>
    <w:p w:rsidR="00BA19A4" w:rsidRDefault="00CE2936">
      <w:pP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Ideally, the facilitators will set the stage, pose an initial question, and then allow the conversation to take a natural course without heavy intervention.</w:t>
      </w:r>
      <w:r w:rsidR="008260E1">
        <w:rPr>
          <w:rFonts w:asciiTheme="minorHAnsi" w:eastAsia="Garamond" w:hAnsiTheme="minorHAnsi" w:cs="Garamond"/>
          <w:color w:val="222222"/>
          <w:sz w:val="24"/>
          <w:szCs w:val="24"/>
        </w:rPr>
        <w:t xml:space="preserve"> </w:t>
      </w:r>
      <w:r>
        <w:rPr>
          <w:rFonts w:asciiTheme="minorHAnsi" w:eastAsia="Garamond" w:hAnsiTheme="minorHAnsi" w:cs="Garamond"/>
          <w:color w:val="222222"/>
          <w:sz w:val="24"/>
          <w:szCs w:val="24"/>
        </w:rPr>
        <w:t xml:space="preserve">That said, the facilitators should ensure that participants share air time, </w:t>
      </w:r>
      <w:r w:rsidR="00121752">
        <w:rPr>
          <w:rFonts w:asciiTheme="minorHAnsi" w:eastAsia="Garamond" w:hAnsiTheme="minorHAnsi" w:cs="Garamond"/>
          <w:color w:val="222222"/>
          <w:sz w:val="24"/>
          <w:szCs w:val="24"/>
        </w:rPr>
        <w:t xml:space="preserve">should elevate opportunities to deepen understanding, </w:t>
      </w:r>
      <w:r>
        <w:rPr>
          <w:rFonts w:asciiTheme="minorHAnsi" w:eastAsia="Garamond" w:hAnsiTheme="minorHAnsi" w:cs="Garamond"/>
          <w:color w:val="222222"/>
          <w:sz w:val="24"/>
          <w:szCs w:val="24"/>
        </w:rPr>
        <w:t xml:space="preserve">and should be ready to intervene when </w:t>
      </w:r>
      <w:r w:rsidR="00121752">
        <w:rPr>
          <w:rFonts w:asciiTheme="minorHAnsi" w:eastAsia="Garamond" w:hAnsiTheme="minorHAnsi" w:cs="Garamond"/>
          <w:color w:val="222222"/>
          <w:sz w:val="24"/>
          <w:szCs w:val="24"/>
        </w:rPr>
        <w:t>it appears that one participant is not recognizing another’s pain.</w:t>
      </w:r>
      <w:r w:rsidR="00091A2C">
        <w:rPr>
          <w:rFonts w:asciiTheme="minorHAnsi" w:eastAsia="Garamond" w:hAnsiTheme="minorHAnsi" w:cs="Garamond"/>
          <w:color w:val="222222"/>
          <w:sz w:val="24"/>
          <w:szCs w:val="24"/>
        </w:rPr>
        <w:t xml:space="preserve"> </w:t>
      </w:r>
    </w:p>
    <w:p w:rsidR="00D452FB" w:rsidRDefault="00D452FB">
      <w:pPr>
        <w:rPr>
          <w:rFonts w:asciiTheme="minorHAnsi" w:eastAsia="Garamond" w:hAnsiTheme="minorHAnsi" w:cs="Garamond"/>
          <w:color w:val="222222"/>
          <w:sz w:val="24"/>
          <w:szCs w:val="24"/>
        </w:rPr>
      </w:pPr>
    </w:p>
    <w:p w:rsidR="00BA19A4" w:rsidRPr="00BA19A4" w:rsidRDefault="00D452FB">
      <w:pPr>
        <w:rPr>
          <w:rFonts w:asciiTheme="minorHAnsi" w:eastAsia="Garamond" w:hAnsiTheme="minorHAnsi" w:cs="Garamond"/>
          <w:i/>
          <w:color w:val="222222"/>
          <w:sz w:val="24"/>
          <w:szCs w:val="24"/>
        </w:rPr>
      </w:pPr>
      <w:r>
        <w:rPr>
          <w:rFonts w:asciiTheme="minorHAnsi" w:eastAsia="Garamond" w:hAnsiTheme="minorHAnsi" w:cs="Garamond"/>
          <w:color w:val="222222"/>
          <w:sz w:val="24"/>
          <w:szCs w:val="24"/>
        </w:rPr>
        <w:t>G</w:t>
      </w:r>
      <w:r>
        <w:rPr>
          <w:rFonts w:asciiTheme="minorHAnsi" w:eastAsia="Garamond" w:hAnsiTheme="minorHAnsi" w:cs="Garamond"/>
          <w:i/>
          <w:color w:val="222222"/>
          <w:sz w:val="24"/>
          <w:szCs w:val="24"/>
        </w:rPr>
        <w:t>uidelines for the Evening</w:t>
      </w:r>
    </w:p>
    <w:p w:rsidR="002773D2" w:rsidRDefault="006B0EBD" w:rsidP="00CE2936">
      <w:pPr>
        <w:spacing w:after="120"/>
        <w:rPr>
          <w:rFonts w:asciiTheme="minorHAnsi" w:eastAsia="Garamond" w:hAnsiTheme="minorHAnsi" w:cs="Garamond"/>
          <w:color w:val="222222"/>
          <w:sz w:val="24"/>
          <w:szCs w:val="24"/>
        </w:rPr>
      </w:pPr>
      <w:r>
        <w:rPr>
          <w:rFonts w:asciiTheme="minorHAnsi" w:eastAsia="Garamond" w:hAnsiTheme="minorHAnsi" w:cs="Garamond"/>
          <w:color w:val="222222"/>
          <w:sz w:val="24"/>
          <w:szCs w:val="24"/>
        </w:rPr>
        <w:t xml:space="preserve">In opening </w:t>
      </w:r>
      <w:r w:rsidR="006A0D73" w:rsidRPr="00E657CA">
        <w:rPr>
          <w:rFonts w:asciiTheme="minorHAnsi" w:eastAsia="Garamond" w:hAnsiTheme="minorHAnsi" w:cs="Garamond"/>
          <w:color w:val="222222"/>
          <w:sz w:val="24"/>
          <w:szCs w:val="24"/>
        </w:rPr>
        <w:t xml:space="preserve">the dinner, </w:t>
      </w:r>
      <w:r>
        <w:rPr>
          <w:rFonts w:asciiTheme="minorHAnsi" w:eastAsia="Garamond" w:hAnsiTheme="minorHAnsi" w:cs="Garamond"/>
          <w:color w:val="222222"/>
          <w:sz w:val="24"/>
          <w:szCs w:val="24"/>
        </w:rPr>
        <w:t>the facilitators should explicitly review the</w:t>
      </w:r>
      <w:r w:rsidR="006A0D73" w:rsidRPr="00E657CA">
        <w:rPr>
          <w:rFonts w:asciiTheme="minorHAnsi" w:eastAsia="Garamond" w:hAnsiTheme="minorHAnsi" w:cs="Garamond"/>
          <w:color w:val="222222"/>
          <w:sz w:val="24"/>
          <w:szCs w:val="24"/>
        </w:rPr>
        <w:t xml:space="preserve"> guidelines</w:t>
      </w:r>
      <w:r>
        <w:rPr>
          <w:rFonts w:asciiTheme="minorHAnsi" w:eastAsia="Garamond" w:hAnsiTheme="minorHAnsi" w:cs="Garamond"/>
          <w:color w:val="222222"/>
          <w:sz w:val="24"/>
          <w:szCs w:val="24"/>
        </w:rPr>
        <w:t xml:space="preserve"> for the evening that </w:t>
      </w:r>
      <w:r w:rsidR="002773D2">
        <w:rPr>
          <w:rFonts w:asciiTheme="minorHAnsi" w:eastAsia="Garamond" w:hAnsiTheme="minorHAnsi" w:cs="Garamond"/>
          <w:color w:val="222222"/>
          <w:sz w:val="24"/>
          <w:szCs w:val="24"/>
        </w:rPr>
        <w:t xml:space="preserve">were laid out in the invitation, </w:t>
      </w:r>
      <w:r w:rsidR="006A0D73" w:rsidRPr="00E657CA">
        <w:rPr>
          <w:rFonts w:asciiTheme="minorHAnsi" w:eastAsia="Garamond" w:hAnsiTheme="minorHAnsi" w:cs="Garamond"/>
          <w:color w:val="222222"/>
          <w:sz w:val="24"/>
          <w:szCs w:val="24"/>
        </w:rPr>
        <w:t>address</w:t>
      </w:r>
      <w:r w:rsidR="002773D2">
        <w:rPr>
          <w:rFonts w:asciiTheme="minorHAnsi" w:eastAsia="Garamond" w:hAnsiTheme="minorHAnsi" w:cs="Garamond"/>
          <w:color w:val="222222"/>
          <w:sz w:val="24"/>
          <w:szCs w:val="24"/>
        </w:rPr>
        <w:t>ing</w:t>
      </w:r>
      <w:r w:rsidR="006A0D73" w:rsidRPr="00E657CA">
        <w:rPr>
          <w:rFonts w:asciiTheme="minorHAnsi" w:eastAsia="Garamond" w:hAnsiTheme="minorHAnsi" w:cs="Garamond"/>
          <w:color w:val="222222"/>
          <w:sz w:val="24"/>
          <w:szCs w:val="24"/>
        </w:rPr>
        <w:t xml:space="preserve"> the </w:t>
      </w:r>
      <w:r w:rsidR="002773D2">
        <w:rPr>
          <w:rFonts w:asciiTheme="minorHAnsi" w:eastAsia="Garamond" w:hAnsiTheme="minorHAnsi" w:cs="Garamond"/>
          <w:color w:val="222222"/>
          <w:sz w:val="24"/>
          <w:szCs w:val="24"/>
        </w:rPr>
        <w:t xml:space="preserve">intended </w:t>
      </w:r>
      <w:r w:rsidR="006A0D73" w:rsidRPr="00E657CA">
        <w:rPr>
          <w:rFonts w:asciiTheme="minorHAnsi" w:eastAsia="Garamond" w:hAnsiTheme="minorHAnsi" w:cs="Garamond"/>
          <w:color w:val="222222"/>
          <w:sz w:val="24"/>
          <w:szCs w:val="24"/>
        </w:rPr>
        <w:t>spirit of the con</w:t>
      </w:r>
      <w:r w:rsidR="002773D2">
        <w:rPr>
          <w:rFonts w:asciiTheme="minorHAnsi" w:eastAsia="Garamond" w:hAnsiTheme="minorHAnsi" w:cs="Garamond"/>
          <w:color w:val="222222"/>
          <w:sz w:val="24"/>
          <w:szCs w:val="24"/>
        </w:rPr>
        <w:t xml:space="preserve">versation. Here is an example of what that </w:t>
      </w:r>
      <w:r w:rsidR="007E2EF9">
        <w:rPr>
          <w:rFonts w:asciiTheme="minorHAnsi" w:eastAsia="Garamond" w:hAnsiTheme="minorHAnsi" w:cs="Garamond"/>
          <w:color w:val="222222"/>
          <w:sz w:val="24"/>
          <w:szCs w:val="24"/>
        </w:rPr>
        <w:t xml:space="preserve">expectation setting </w:t>
      </w:r>
      <w:r w:rsidR="002773D2">
        <w:rPr>
          <w:rFonts w:asciiTheme="minorHAnsi" w:eastAsia="Garamond" w:hAnsiTheme="minorHAnsi" w:cs="Garamond"/>
          <w:color w:val="222222"/>
          <w:sz w:val="24"/>
          <w:szCs w:val="24"/>
        </w:rPr>
        <w:t>could be:</w:t>
      </w:r>
    </w:p>
    <w:p w:rsidR="007D3447" w:rsidRDefault="002773D2" w:rsidP="007D3447">
      <w:pPr>
        <w:ind w:left="720"/>
        <w:rPr>
          <w:rFonts w:asciiTheme="minorHAnsi" w:eastAsia="Garamond" w:hAnsiTheme="minorHAnsi" w:cs="Garamond"/>
          <w:color w:val="222222"/>
          <w:sz w:val="24"/>
          <w:szCs w:val="24"/>
        </w:rPr>
      </w:pPr>
      <w:r>
        <w:rPr>
          <w:rFonts w:asciiTheme="minorHAnsi" w:eastAsia="Garamond" w:hAnsiTheme="minorHAnsi" w:cs="Garamond"/>
          <w:color w:val="222222"/>
          <w:sz w:val="24"/>
          <w:szCs w:val="24"/>
        </w:rPr>
        <w:t>We want to affirm everyone’s agreement to come</w:t>
      </w:r>
      <w:r w:rsidR="006A0D73" w:rsidRPr="00E657CA">
        <w:rPr>
          <w:rFonts w:asciiTheme="minorHAnsi" w:eastAsia="Garamond" w:hAnsiTheme="minorHAnsi" w:cs="Garamond"/>
          <w:color w:val="222222"/>
          <w:sz w:val="24"/>
          <w:szCs w:val="24"/>
        </w:rPr>
        <w:t xml:space="preserve"> to the table with a </w:t>
      </w:r>
      <w:r>
        <w:rPr>
          <w:rFonts w:asciiTheme="minorHAnsi" w:eastAsia="Garamond" w:hAnsiTheme="minorHAnsi" w:cs="Garamond"/>
          <w:color w:val="222222"/>
          <w:sz w:val="24"/>
          <w:szCs w:val="24"/>
        </w:rPr>
        <w:t>deep generosity of spirit. We ask that each of us</w:t>
      </w:r>
      <w:r w:rsidR="006A0D73" w:rsidRPr="00E657CA">
        <w:rPr>
          <w:rFonts w:asciiTheme="minorHAnsi" w:eastAsia="Garamond" w:hAnsiTheme="minorHAnsi" w:cs="Garamond"/>
          <w:color w:val="222222"/>
          <w:sz w:val="24"/>
          <w:szCs w:val="24"/>
        </w:rPr>
        <w:t xml:space="preserve"> gives all those present the benefit of the doubt</w:t>
      </w:r>
      <w:r>
        <w:rPr>
          <w:rFonts w:asciiTheme="minorHAnsi" w:eastAsia="Garamond" w:hAnsiTheme="minorHAnsi" w:cs="Garamond"/>
          <w:color w:val="222222"/>
          <w:sz w:val="24"/>
          <w:szCs w:val="24"/>
        </w:rPr>
        <w:t xml:space="preserve">, which means assuming good intention, even when </w:t>
      </w:r>
      <w:r w:rsidR="007E2EF9">
        <w:rPr>
          <w:rFonts w:asciiTheme="minorHAnsi" w:eastAsia="Garamond" w:hAnsiTheme="minorHAnsi" w:cs="Garamond"/>
          <w:color w:val="222222"/>
          <w:sz w:val="24"/>
          <w:szCs w:val="24"/>
        </w:rPr>
        <w:t>the impact of someone’s words may be hurtful.</w:t>
      </w:r>
      <w:r w:rsidR="00B77BAB">
        <w:rPr>
          <w:rFonts w:asciiTheme="minorHAnsi" w:eastAsia="Garamond" w:hAnsiTheme="minorHAnsi" w:cs="Garamond"/>
          <w:color w:val="222222"/>
          <w:sz w:val="24"/>
          <w:szCs w:val="24"/>
        </w:rPr>
        <w:t xml:space="preserve"> </w:t>
      </w:r>
    </w:p>
    <w:p w:rsidR="007D3447" w:rsidRDefault="00B77BAB" w:rsidP="007D3447">
      <w:pPr>
        <w:ind w:left="720"/>
        <w:rPr>
          <w:rFonts w:asciiTheme="minorHAnsi" w:eastAsia="Garamond" w:hAnsiTheme="minorHAnsi" w:cs="Garamond"/>
          <w:color w:val="222222"/>
          <w:sz w:val="24"/>
          <w:szCs w:val="24"/>
        </w:rPr>
      </w:pPr>
      <w:r>
        <w:rPr>
          <w:rFonts w:asciiTheme="minorHAnsi" w:eastAsia="Garamond" w:hAnsiTheme="minorHAnsi" w:cs="Garamond"/>
          <w:color w:val="222222"/>
          <w:sz w:val="24"/>
          <w:szCs w:val="24"/>
        </w:rPr>
        <w:t xml:space="preserve">In an honest conversation about race, </w:t>
      </w:r>
      <w:r w:rsidR="006A0D73" w:rsidRPr="00E657CA">
        <w:rPr>
          <w:rFonts w:asciiTheme="minorHAnsi" w:eastAsia="Garamond" w:hAnsiTheme="minorHAnsi" w:cs="Garamond"/>
          <w:color w:val="222222"/>
          <w:sz w:val="24"/>
          <w:szCs w:val="24"/>
        </w:rPr>
        <w:t xml:space="preserve">missteps </w:t>
      </w:r>
      <w:r>
        <w:rPr>
          <w:rFonts w:asciiTheme="minorHAnsi" w:eastAsia="Garamond" w:hAnsiTheme="minorHAnsi" w:cs="Garamond"/>
          <w:color w:val="222222"/>
          <w:sz w:val="24"/>
          <w:szCs w:val="24"/>
        </w:rPr>
        <w:t>are nearly inevitable, and we may experience</w:t>
      </w:r>
      <w:r w:rsidR="006A0D73" w:rsidRPr="00E657CA">
        <w:rPr>
          <w:rFonts w:asciiTheme="minorHAnsi" w:eastAsia="Garamond" w:hAnsiTheme="minorHAnsi" w:cs="Garamond"/>
          <w:color w:val="222222"/>
          <w:sz w:val="24"/>
          <w:szCs w:val="24"/>
        </w:rPr>
        <w:t xml:space="preserve"> breaches of trust</w:t>
      </w:r>
      <w:r w:rsidR="007E2EF9">
        <w:rPr>
          <w:rFonts w:asciiTheme="minorHAnsi" w:eastAsia="Garamond" w:hAnsiTheme="minorHAnsi" w:cs="Garamond"/>
          <w:color w:val="222222"/>
          <w:sz w:val="24"/>
          <w:szCs w:val="24"/>
        </w:rPr>
        <w:t xml:space="preserve">. When that happens, we encourage everyone to </w:t>
      </w:r>
      <w:r w:rsidR="006A0D73" w:rsidRPr="00E657CA">
        <w:rPr>
          <w:rFonts w:asciiTheme="minorHAnsi" w:eastAsia="Garamond" w:hAnsiTheme="minorHAnsi" w:cs="Garamond"/>
          <w:color w:val="222222"/>
          <w:sz w:val="24"/>
          <w:szCs w:val="24"/>
        </w:rPr>
        <w:t xml:space="preserve">name the breach </w:t>
      </w:r>
      <w:r w:rsidR="007E2EF9">
        <w:rPr>
          <w:rFonts w:asciiTheme="minorHAnsi" w:eastAsia="Garamond" w:hAnsiTheme="minorHAnsi" w:cs="Garamond"/>
          <w:color w:val="222222"/>
          <w:sz w:val="24"/>
          <w:szCs w:val="24"/>
        </w:rPr>
        <w:t xml:space="preserve">in the moment, </w:t>
      </w:r>
      <w:r w:rsidR="007D3447">
        <w:rPr>
          <w:rFonts w:asciiTheme="minorHAnsi" w:eastAsia="Garamond" w:hAnsiTheme="minorHAnsi" w:cs="Garamond"/>
          <w:color w:val="222222"/>
          <w:sz w:val="24"/>
          <w:szCs w:val="24"/>
        </w:rPr>
        <w:t xml:space="preserve">so we can attempt to </w:t>
      </w:r>
      <w:r w:rsidR="007E2EF9">
        <w:rPr>
          <w:rFonts w:asciiTheme="minorHAnsi" w:eastAsia="Garamond" w:hAnsiTheme="minorHAnsi" w:cs="Garamond"/>
          <w:color w:val="222222"/>
          <w:sz w:val="24"/>
          <w:szCs w:val="24"/>
        </w:rPr>
        <w:t>make repair</w:t>
      </w:r>
      <w:r w:rsidR="006A0D73" w:rsidRPr="00E657CA">
        <w:rPr>
          <w:rFonts w:asciiTheme="minorHAnsi" w:eastAsia="Garamond" w:hAnsiTheme="minorHAnsi" w:cs="Garamond"/>
          <w:color w:val="222222"/>
          <w:sz w:val="24"/>
          <w:szCs w:val="24"/>
        </w:rPr>
        <w:t xml:space="preserve">. </w:t>
      </w:r>
    </w:p>
    <w:p w:rsidR="007D3447" w:rsidRDefault="007D3447" w:rsidP="007D3447">
      <w:pPr>
        <w:ind w:left="720"/>
        <w:rPr>
          <w:rFonts w:asciiTheme="minorHAnsi" w:eastAsia="Garamond" w:hAnsiTheme="minorHAnsi" w:cs="Garamond"/>
          <w:color w:val="222222"/>
          <w:sz w:val="24"/>
          <w:szCs w:val="24"/>
        </w:rPr>
      </w:pPr>
      <w:r>
        <w:rPr>
          <w:rFonts w:asciiTheme="minorHAnsi" w:eastAsia="Garamond" w:hAnsiTheme="minorHAnsi" w:cs="Garamond"/>
          <w:color w:val="222222"/>
          <w:sz w:val="24"/>
          <w:szCs w:val="24"/>
        </w:rPr>
        <w:t>We also want to remind everyone that e</w:t>
      </w:r>
      <w:r w:rsidR="007E2EF9">
        <w:rPr>
          <w:rFonts w:asciiTheme="minorHAnsi" w:eastAsia="Garamond" w:hAnsiTheme="minorHAnsi" w:cs="Garamond"/>
          <w:color w:val="222222"/>
          <w:sz w:val="24"/>
          <w:szCs w:val="24"/>
        </w:rPr>
        <w:t xml:space="preserve">ach of us </w:t>
      </w:r>
      <w:r>
        <w:rPr>
          <w:rFonts w:asciiTheme="minorHAnsi" w:eastAsia="Garamond" w:hAnsiTheme="minorHAnsi" w:cs="Garamond"/>
          <w:color w:val="222222"/>
          <w:sz w:val="24"/>
          <w:szCs w:val="24"/>
        </w:rPr>
        <w:t>will be speaking</w:t>
      </w:r>
      <w:r w:rsidR="007E2EF9">
        <w:rPr>
          <w:rFonts w:asciiTheme="minorHAnsi" w:eastAsia="Garamond" w:hAnsiTheme="minorHAnsi" w:cs="Garamond"/>
          <w:color w:val="222222"/>
          <w:sz w:val="24"/>
          <w:szCs w:val="24"/>
        </w:rPr>
        <w:t xml:space="preserve"> for ourselves</w:t>
      </w:r>
      <w:r w:rsidR="00121752">
        <w:rPr>
          <w:rFonts w:asciiTheme="minorHAnsi" w:eastAsia="Garamond" w:hAnsiTheme="minorHAnsi" w:cs="Garamond"/>
          <w:color w:val="222222"/>
          <w:sz w:val="24"/>
          <w:szCs w:val="24"/>
        </w:rPr>
        <w:t xml:space="preserve"> as individuals</w:t>
      </w:r>
      <w:r w:rsidR="00C15270">
        <w:rPr>
          <w:rFonts w:asciiTheme="minorHAnsi" w:eastAsia="Garamond" w:hAnsiTheme="minorHAnsi" w:cs="Garamond"/>
          <w:color w:val="222222"/>
          <w:sz w:val="24"/>
          <w:szCs w:val="24"/>
        </w:rPr>
        <w:t xml:space="preserve"> based on our own experiences. No one is expected to speak for their </w:t>
      </w:r>
      <w:r w:rsidR="007E2EF9">
        <w:rPr>
          <w:rFonts w:asciiTheme="minorHAnsi" w:eastAsia="Garamond" w:hAnsiTheme="minorHAnsi" w:cs="Garamond"/>
          <w:color w:val="222222"/>
          <w:sz w:val="24"/>
          <w:szCs w:val="24"/>
        </w:rPr>
        <w:t xml:space="preserve">race or </w:t>
      </w:r>
      <w:r w:rsidR="00C15270">
        <w:rPr>
          <w:rFonts w:asciiTheme="minorHAnsi" w:eastAsia="Garamond" w:hAnsiTheme="minorHAnsi" w:cs="Garamond"/>
          <w:color w:val="222222"/>
          <w:sz w:val="24"/>
          <w:szCs w:val="24"/>
        </w:rPr>
        <w:t xml:space="preserve">for </w:t>
      </w:r>
      <w:r w:rsidR="007E2EF9">
        <w:rPr>
          <w:rFonts w:asciiTheme="minorHAnsi" w:eastAsia="Garamond" w:hAnsiTheme="minorHAnsi" w:cs="Garamond"/>
          <w:color w:val="222222"/>
          <w:sz w:val="24"/>
          <w:szCs w:val="24"/>
        </w:rPr>
        <w:t>any other group</w:t>
      </w:r>
      <w:r w:rsidR="00C15270">
        <w:rPr>
          <w:rFonts w:asciiTheme="minorHAnsi" w:eastAsia="Garamond" w:hAnsiTheme="minorHAnsi" w:cs="Garamond"/>
          <w:color w:val="222222"/>
          <w:sz w:val="24"/>
          <w:szCs w:val="24"/>
        </w:rPr>
        <w:t xml:space="preserve"> they might belong to. </w:t>
      </w:r>
    </w:p>
    <w:p w:rsidR="008260E1" w:rsidRDefault="008260E1" w:rsidP="007D3447">
      <w:pPr>
        <w:ind w:left="720"/>
        <w:rPr>
          <w:rFonts w:asciiTheme="minorHAnsi" w:eastAsia="Garamond" w:hAnsiTheme="minorHAnsi" w:cs="Garamond"/>
          <w:color w:val="222222"/>
          <w:sz w:val="24"/>
          <w:szCs w:val="24"/>
        </w:rPr>
      </w:pPr>
      <w:r>
        <w:rPr>
          <w:rFonts w:asciiTheme="minorHAnsi" w:eastAsia="Garamond" w:hAnsiTheme="minorHAnsi" w:cs="Garamond"/>
          <w:color w:val="222222"/>
          <w:sz w:val="24"/>
          <w:szCs w:val="24"/>
        </w:rPr>
        <w:t>Finally, we ask everyone to agree to the confidentiality of this space.</w:t>
      </w:r>
    </w:p>
    <w:p w:rsidR="007D3447" w:rsidRDefault="007D3447" w:rsidP="007E2EF9">
      <w:pPr>
        <w:ind w:left="720"/>
        <w:rPr>
          <w:rFonts w:asciiTheme="minorHAnsi" w:eastAsia="Garamond" w:hAnsiTheme="minorHAnsi" w:cs="Garamond"/>
          <w:color w:val="222222"/>
          <w:sz w:val="24"/>
          <w:szCs w:val="24"/>
        </w:rPr>
      </w:pPr>
    </w:p>
    <w:p w:rsidR="00D452FB" w:rsidRPr="00D452FB" w:rsidRDefault="00D452FB" w:rsidP="007D3447">
      <w:pPr>
        <w:rPr>
          <w:rFonts w:asciiTheme="minorHAnsi" w:eastAsia="Garamond" w:hAnsiTheme="minorHAnsi" w:cs="Garamond"/>
          <w:i/>
          <w:color w:val="222222"/>
          <w:sz w:val="24"/>
          <w:szCs w:val="24"/>
        </w:rPr>
      </w:pPr>
      <w:r>
        <w:rPr>
          <w:rFonts w:asciiTheme="minorHAnsi" w:eastAsia="Garamond" w:hAnsiTheme="minorHAnsi" w:cs="Garamond"/>
          <w:i/>
          <w:color w:val="222222"/>
          <w:sz w:val="24"/>
          <w:szCs w:val="24"/>
        </w:rPr>
        <w:t>The Discussion</w:t>
      </w:r>
    </w:p>
    <w:p w:rsidR="007D3447" w:rsidRDefault="008260E1" w:rsidP="007D3447">
      <w:pP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After establishing the norms, w</w:t>
      </w:r>
      <w:r w:rsidR="007D3447">
        <w:rPr>
          <w:rFonts w:asciiTheme="minorHAnsi" w:eastAsia="Garamond" w:hAnsiTheme="minorHAnsi" w:cs="Garamond"/>
          <w:color w:val="222222"/>
          <w:sz w:val="24"/>
          <w:szCs w:val="24"/>
        </w:rPr>
        <w:t xml:space="preserve">e recommend that you open the conversation with a </w:t>
      </w:r>
      <w:r w:rsidR="00D5650D">
        <w:rPr>
          <w:rFonts w:asciiTheme="minorHAnsi" w:eastAsia="Garamond" w:hAnsiTheme="minorHAnsi" w:cs="Garamond"/>
          <w:color w:val="222222"/>
          <w:sz w:val="24"/>
          <w:szCs w:val="24"/>
        </w:rPr>
        <w:t>basic</w:t>
      </w:r>
      <w:r w:rsidR="007D3447">
        <w:rPr>
          <w:rFonts w:asciiTheme="minorHAnsi" w:eastAsia="Garamond" w:hAnsiTheme="minorHAnsi" w:cs="Garamond"/>
          <w:color w:val="222222"/>
          <w:sz w:val="24"/>
          <w:szCs w:val="24"/>
        </w:rPr>
        <w:t xml:space="preserve"> question that each person answers, without interruption</w:t>
      </w:r>
      <w:r w:rsidR="00121752">
        <w:rPr>
          <w:rFonts w:asciiTheme="minorHAnsi" w:eastAsia="Garamond" w:hAnsiTheme="minorHAnsi" w:cs="Garamond"/>
          <w:color w:val="222222"/>
          <w:sz w:val="24"/>
          <w:szCs w:val="24"/>
        </w:rPr>
        <w:t>, so that every member of the group has an initial opportunity to share</w:t>
      </w:r>
      <w:r w:rsidR="007D3447">
        <w:rPr>
          <w:rFonts w:asciiTheme="minorHAnsi" w:eastAsia="Garamond" w:hAnsiTheme="minorHAnsi" w:cs="Garamond"/>
          <w:color w:val="222222"/>
          <w:sz w:val="24"/>
          <w:szCs w:val="24"/>
        </w:rPr>
        <w:t>. Here are some suggestions for the opening question:</w:t>
      </w:r>
    </w:p>
    <w:p w:rsidR="00CE2936" w:rsidRDefault="00121752" w:rsidP="007D3447">
      <w:pPr>
        <w:pStyle w:val="ListParagraph"/>
        <w:numPr>
          <w:ilvl w:val="0"/>
          <w:numId w:val="1"/>
        </w:numP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What is the first time you were aware of race or racism?</w:t>
      </w:r>
    </w:p>
    <w:p w:rsidR="00121752" w:rsidRDefault="008C69A5" w:rsidP="007D3447">
      <w:pPr>
        <w:pStyle w:val="ListParagraph"/>
        <w:numPr>
          <w:ilvl w:val="0"/>
          <w:numId w:val="1"/>
        </w:numP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What is a recent experience you’ve had in which you were aware of your own race?</w:t>
      </w:r>
    </w:p>
    <w:p w:rsidR="00E1480E" w:rsidRDefault="007D3447">
      <w:pPr>
        <w:rPr>
          <w:rFonts w:asciiTheme="minorHAnsi" w:eastAsia="Garamond" w:hAnsiTheme="minorHAnsi" w:cs="Garamond"/>
          <w:color w:val="222222"/>
          <w:sz w:val="24"/>
          <w:szCs w:val="24"/>
        </w:rPr>
      </w:pPr>
      <w:r>
        <w:rPr>
          <w:rFonts w:asciiTheme="minorHAnsi" w:eastAsia="Garamond" w:hAnsiTheme="minorHAnsi" w:cs="Garamond"/>
          <w:color w:val="222222"/>
          <w:sz w:val="24"/>
          <w:szCs w:val="24"/>
        </w:rPr>
        <w:t xml:space="preserve">After each person has answered the opening question, the facilitators </w:t>
      </w:r>
      <w:r w:rsidR="00091A2C">
        <w:rPr>
          <w:rFonts w:asciiTheme="minorHAnsi" w:eastAsia="Garamond" w:hAnsiTheme="minorHAnsi" w:cs="Garamond"/>
          <w:color w:val="222222"/>
          <w:sz w:val="24"/>
          <w:szCs w:val="24"/>
        </w:rPr>
        <w:t xml:space="preserve">might simply </w:t>
      </w:r>
      <w:r w:rsidR="00121752">
        <w:rPr>
          <w:rFonts w:asciiTheme="minorHAnsi" w:eastAsia="Garamond" w:hAnsiTheme="minorHAnsi" w:cs="Garamond"/>
          <w:color w:val="222222"/>
          <w:sz w:val="24"/>
          <w:szCs w:val="24"/>
        </w:rPr>
        <w:t xml:space="preserve">open up </w:t>
      </w:r>
      <w:r w:rsidR="00091A2C">
        <w:rPr>
          <w:rFonts w:asciiTheme="minorHAnsi" w:eastAsia="Garamond" w:hAnsiTheme="minorHAnsi" w:cs="Garamond"/>
          <w:color w:val="222222"/>
          <w:sz w:val="24"/>
          <w:szCs w:val="24"/>
        </w:rPr>
        <w:t>the discussi</w:t>
      </w:r>
      <w:r w:rsidR="00121752">
        <w:rPr>
          <w:rFonts w:asciiTheme="minorHAnsi" w:eastAsia="Garamond" w:hAnsiTheme="minorHAnsi" w:cs="Garamond"/>
          <w:color w:val="222222"/>
          <w:sz w:val="24"/>
          <w:szCs w:val="24"/>
        </w:rPr>
        <w:t>on</w:t>
      </w:r>
      <w:r w:rsidR="00091A2C">
        <w:rPr>
          <w:rFonts w:asciiTheme="minorHAnsi" w:eastAsia="Garamond" w:hAnsiTheme="minorHAnsi" w:cs="Garamond"/>
          <w:color w:val="222222"/>
          <w:sz w:val="24"/>
          <w:szCs w:val="24"/>
        </w:rPr>
        <w:t xml:space="preserve"> with a general question, such as “What struck you as you listened to each other talk about </w:t>
      </w:r>
      <w:r w:rsidR="008C69A5">
        <w:rPr>
          <w:rFonts w:asciiTheme="minorHAnsi" w:eastAsia="Garamond" w:hAnsiTheme="minorHAnsi" w:cs="Garamond"/>
          <w:color w:val="222222"/>
          <w:sz w:val="24"/>
          <w:szCs w:val="24"/>
        </w:rPr>
        <w:t>[</w:t>
      </w:r>
      <w:r w:rsidR="00091A2C">
        <w:rPr>
          <w:rFonts w:asciiTheme="minorHAnsi" w:eastAsia="Garamond" w:hAnsiTheme="minorHAnsi" w:cs="Garamond"/>
          <w:color w:val="222222"/>
          <w:sz w:val="24"/>
          <w:szCs w:val="24"/>
        </w:rPr>
        <w:t>the first time we were each aware of race or racism</w:t>
      </w:r>
      <w:r w:rsidR="008C69A5">
        <w:rPr>
          <w:rFonts w:asciiTheme="minorHAnsi" w:eastAsia="Garamond" w:hAnsiTheme="minorHAnsi" w:cs="Garamond"/>
          <w:color w:val="222222"/>
          <w:sz w:val="24"/>
          <w:szCs w:val="24"/>
        </w:rPr>
        <w:t>]</w:t>
      </w:r>
      <w:r w:rsidR="00091A2C">
        <w:rPr>
          <w:rFonts w:asciiTheme="minorHAnsi" w:eastAsia="Garamond" w:hAnsiTheme="minorHAnsi" w:cs="Garamond"/>
          <w:color w:val="222222"/>
          <w:sz w:val="24"/>
          <w:szCs w:val="24"/>
        </w:rPr>
        <w:t xml:space="preserve">?” Alternatively, if there was an obvious theme or topic that emerged in the opening, the facilitators could invite further discussion on that. </w:t>
      </w:r>
      <w:r w:rsidR="00E1480E">
        <w:rPr>
          <w:rFonts w:asciiTheme="minorHAnsi" w:eastAsia="Garamond" w:hAnsiTheme="minorHAnsi" w:cs="Garamond"/>
          <w:color w:val="222222"/>
          <w:sz w:val="24"/>
          <w:szCs w:val="24"/>
        </w:rPr>
        <w:t xml:space="preserve">That could include a specific current event </w:t>
      </w:r>
      <w:r w:rsidR="006A0D73">
        <w:rPr>
          <w:rFonts w:asciiTheme="minorHAnsi" w:eastAsia="Garamond" w:hAnsiTheme="minorHAnsi" w:cs="Garamond"/>
          <w:color w:val="222222"/>
          <w:sz w:val="24"/>
          <w:szCs w:val="24"/>
        </w:rPr>
        <w:t>(with racial implications) that</w:t>
      </w:r>
      <w:r w:rsidR="00E1480E">
        <w:rPr>
          <w:rFonts w:asciiTheme="minorHAnsi" w:eastAsia="Garamond" w:hAnsiTheme="minorHAnsi" w:cs="Garamond"/>
          <w:color w:val="222222"/>
          <w:sz w:val="24"/>
          <w:szCs w:val="24"/>
        </w:rPr>
        <w:t xml:space="preserve"> is top of mind for people.</w:t>
      </w:r>
      <w:r w:rsidR="006A0D73">
        <w:rPr>
          <w:rFonts w:asciiTheme="minorHAnsi" w:eastAsia="Garamond" w:hAnsiTheme="minorHAnsi" w:cs="Garamond"/>
          <w:color w:val="222222"/>
          <w:sz w:val="24"/>
          <w:szCs w:val="24"/>
        </w:rPr>
        <w:t xml:space="preserve"> </w:t>
      </w:r>
    </w:p>
    <w:p w:rsidR="00CE2936" w:rsidRDefault="00CE2936">
      <w:pPr>
        <w:rPr>
          <w:rFonts w:asciiTheme="minorHAnsi" w:eastAsia="Garamond" w:hAnsiTheme="minorHAnsi" w:cs="Garamond"/>
          <w:color w:val="222222"/>
          <w:sz w:val="24"/>
          <w:szCs w:val="24"/>
        </w:rPr>
      </w:pPr>
    </w:p>
    <w:p w:rsidR="00CE2936" w:rsidRPr="00CE2936" w:rsidRDefault="006A0D73" w:rsidP="00CE2936">
      <w:pPr>
        <w:ind w:left="60"/>
        <w:rPr>
          <w:rFonts w:asciiTheme="minorHAnsi" w:eastAsia="Garamond" w:hAnsiTheme="minorHAnsi" w:cs="Garamond"/>
          <w:color w:val="222222"/>
          <w:sz w:val="24"/>
          <w:szCs w:val="24"/>
        </w:rPr>
      </w:pPr>
      <w:r>
        <w:rPr>
          <w:rFonts w:asciiTheme="minorHAnsi" w:eastAsia="Garamond" w:hAnsiTheme="minorHAnsi" w:cs="Garamond"/>
          <w:color w:val="222222"/>
          <w:sz w:val="24"/>
          <w:szCs w:val="24"/>
        </w:rPr>
        <w:t>When there are about 15-20 minutes left, c</w:t>
      </w:r>
      <w:r w:rsidR="00CE2936" w:rsidRPr="00CE2936">
        <w:rPr>
          <w:rFonts w:asciiTheme="minorHAnsi" w:eastAsia="Garamond" w:hAnsiTheme="minorHAnsi" w:cs="Garamond"/>
          <w:color w:val="222222"/>
          <w:sz w:val="24"/>
          <w:szCs w:val="24"/>
        </w:rPr>
        <w:t>onclude the table con</w:t>
      </w:r>
      <w:r>
        <w:rPr>
          <w:rFonts w:asciiTheme="minorHAnsi" w:eastAsia="Garamond" w:hAnsiTheme="minorHAnsi" w:cs="Garamond"/>
          <w:color w:val="222222"/>
          <w:sz w:val="24"/>
          <w:szCs w:val="24"/>
        </w:rPr>
        <w:t>versation with a final question, so everyone has a last word. This could be</w:t>
      </w:r>
      <w:r w:rsidR="00CE2936" w:rsidRPr="00CE2936">
        <w:rPr>
          <w:rFonts w:asciiTheme="minorHAnsi" w:eastAsia="Garamond" w:hAnsiTheme="minorHAnsi" w:cs="Garamond"/>
          <w:color w:val="222222"/>
          <w:sz w:val="24"/>
          <w:szCs w:val="24"/>
        </w:rPr>
        <w:t xml:space="preserve"> a reflection about the conversation, </w:t>
      </w:r>
      <w:r>
        <w:rPr>
          <w:rFonts w:asciiTheme="minorHAnsi" w:eastAsia="Garamond" w:hAnsiTheme="minorHAnsi" w:cs="Garamond"/>
          <w:color w:val="222222"/>
          <w:sz w:val="24"/>
          <w:szCs w:val="24"/>
        </w:rPr>
        <w:t>and/or a specific next step they are committing to take</w:t>
      </w:r>
      <w:r w:rsidR="00CE2936" w:rsidRPr="00CE2936">
        <w:rPr>
          <w:rFonts w:asciiTheme="minorHAnsi" w:eastAsia="Garamond" w:hAnsiTheme="minorHAnsi" w:cs="Garamond"/>
          <w:color w:val="222222"/>
          <w:sz w:val="24"/>
          <w:szCs w:val="24"/>
        </w:rPr>
        <w:t xml:space="preserve"> in the coming days. </w:t>
      </w:r>
    </w:p>
    <w:p w:rsidR="00BA19A4" w:rsidRPr="00E657CA" w:rsidRDefault="00BA19A4">
      <w:pPr>
        <w:rPr>
          <w:rFonts w:asciiTheme="minorHAnsi" w:hAnsiTheme="minorHAnsi"/>
        </w:rPr>
      </w:pPr>
    </w:p>
    <w:p w:rsidR="000E4C52" w:rsidRPr="00E657CA" w:rsidRDefault="000E4C52">
      <w:pPr>
        <w:rPr>
          <w:rFonts w:asciiTheme="minorHAnsi" w:hAnsiTheme="minorHAnsi"/>
        </w:rPr>
      </w:pPr>
    </w:p>
    <w:p w:rsidR="006B0EBD" w:rsidRDefault="006B0EBD">
      <w:pPr>
        <w:rPr>
          <w:rFonts w:asciiTheme="minorHAnsi" w:eastAsia="Garamond" w:hAnsiTheme="minorHAnsi" w:cs="Garamond"/>
          <w:b/>
          <w:color w:val="222222"/>
          <w:sz w:val="24"/>
          <w:szCs w:val="24"/>
        </w:rPr>
      </w:pPr>
      <w:r>
        <w:rPr>
          <w:rFonts w:asciiTheme="minorHAnsi" w:eastAsia="Garamond" w:hAnsiTheme="minorHAnsi" w:cs="Garamond"/>
          <w:b/>
          <w:color w:val="222222"/>
          <w:sz w:val="24"/>
          <w:szCs w:val="24"/>
        </w:rPr>
        <w:t>Follow up from the dinner</w:t>
      </w:r>
    </w:p>
    <w:p w:rsidR="000E4C52" w:rsidRPr="00E657CA" w:rsidRDefault="006B0EBD" w:rsidP="00C47F64">
      <w:pPr>
        <w:rPr>
          <w:rFonts w:asciiTheme="minorHAnsi" w:hAnsiTheme="minorHAnsi"/>
        </w:rPr>
      </w:pPr>
      <w:r>
        <w:rPr>
          <w:rFonts w:asciiTheme="minorHAnsi" w:eastAsia="Garamond" w:hAnsiTheme="minorHAnsi" w:cs="Garamond"/>
          <w:color w:val="222222"/>
          <w:sz w:val="24"/>
          <w:szCs w:val="24"/>
        </w:rPr>
        <w:t>T</w:t>
      </w:r>
      <w:r w:rsidR="006A0D73" w:rsidRPr="00E657CA">
        <w:rPr>
          <w:rFonts w:asciiTheme="minorHAnsi" w:eastAsia="Garamond" w:hAnsiTheme="minorHAnsi" w:cs="Garamond"/>
          <w:color w:val="222222"/>
          <w:sz w:val="24"/>
          <w:szCs w:val="24"/>
        </w:rPr>
        <w:t>he day after the dinner, the co-hosts should send a f</w:t>
      </w:r>
      <w:r>
        <w:rPr>
          <w:rFonts w:asciiTheme="minorHAnsi" w:eastAsia="Garamond" w:hAnsiTheme="minorHAnsi" w:cs="Garamond"/>
          <w:color w:val="222222"/>
          <w:sz w:val="24"/>
          <w:szCs w:val="24"/>
        </w:rPr>
        <w:t>ollow up email to participants, thanking them for their participation, encouraging them to share any reflections, and inviting them to follow up with fellow participants</w:t>
      </w:r>
      <w:r w:rsidR="002773D2">
        <w:rPr>
          <w:rFonts w:asciiTheme="minorHAnsi" w:eastAsia="Garamond" w:hAnsiTheme="minorHAnsi" w:cs="Garamond"/>
          <w:color w:val="222222"/>
          <w:sz w:val="24"/>
          <w:szCs w:val="24"/>
        </w:rPr>
        <w:t xml:space="preserve"> to continue the conversation.</w:t>
      </w:r>
    </w:p>
    <w:sectPr w:rsidR="000E4C52" w:rsidRPr="00E657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93D58"/>
    <w:multiLevelType w:val="hybridMultilevel"/>
    <w:tmpl w:val="1B6073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E4C52"/>
    <w:rsid w:val="00041457"/>
    <w:rsid w:val="00091A2C"/>
    <w:rsid w:val="000E4C52"/>
    <w:rsid w:val="00121752"/>
    <w:rsid w:val="002773D2"/>
    <w:rsid w:val="00290091"/>
    <w:rsid w:val="00322A01"/>
    <w:rsid w:val="0035560E"/>
    <w:rsid w:val="003A4C79"/>
    <w:rsid w:val="003A757B"/>
    <w:rsid w:val="00475813"/>
    <w:rsid w:val="00521B1F"/>
    <w:rsid w:val="00596D9D"/>
    <w:rsid w:val="006A0D73"/>
    <w:rsid w:val="006B0EBD"/>
    <w:rsid w:val="006C62BE"/>
    <w:rsid w:val="007867E8"/>
    <w:rsid w:val="007D3447"/>
    <w:rsid w:val="007E2EF9"/>
    <w:rsid w:val="008260E1"/>
    <w:rsid w:val="008C69A5"/>
    <w:rsid w:val="009C376F"/>
    <w:rsid w:val="00B77BAB"/>
    <w:rsid w:val="00BA19A4"/>
    <w:rsid w:val="00C1048B"/>
    <w:rsid w:val="00C15270"/>
    <w:rsid w:val="00C2262D"/>
    <w:rsid w:val="00C47F64"/>
    <w:rsid w:val="00C77F56"/>
    <w:rsid w:val="00CE2936"/>
    <w:rsid w:val="00D44D3E"/>
    <w:rsid w:val="00D452FB"/>
    <w:rsid w:val="00D5650D"/>
    <w:rsid w:val="00D92383"/>
    <w:rsid w:val="00DC7246"/>
    <w:rsid w:val="00E1480E"/>
    <w:rsid w:val="00E6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D3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D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Abigail</cp:lastModifiedBy>
  <cp:revision>13</cp:revision>
  <dcterms:created xsi:type="dcterms:W3CDTF">2016-08-09T16:37:00Z</dcterms:created>
  <dcterms:modified xsi:type="dcterms:W3CDTF">2016-09-09T15:08:00Z</dcterms:modified>
</cp:coreProperties>
</file>